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Genesis Framework: Final Viability Architecture for Transient Expertise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escalating complexity of modern challenges necessitates a fundamental re-evaluation of how expertise is acquired, deployed, and validated. This report presents a comprehensive genesis and viability blueprint for Transient Expertise (TE), a novel cognitive paradigm designed to address these demands. TE is defined as the temporary, high-fidelity specialization in a specific domain for the singular purpose of solving complex, symbolic problems, primarily facilitated by advanced AI-augmented cognition. This approach radically departs from conventional, time-bound expertise by prioritizing intrinsic resonance, dynamic knowledge synthesis, and problem-centric outcomes over traditional credentials and fixed professional identities.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details a "Resonant Architecture of Cognition," comprising Ontologically Modulated Executive Function (OMEF), False-Structure Intolerance (FSI), and State-Contingent Motivational Filtering (SCMF), which collectively govern motivation, quality control, and energy management. These mechanisms are empirically linked to specific psychometric profiles, positioning TE as a neuro-inclusive design imperative. The core operational protocol, "Recursive Co-Modeling," outlines a five-layer human-AI iterative process for rigorous knowledge generation.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blueprint systematically addresses critical unresolved constraints across operational integration, implementation infrastructure, credentialing, ethical scaffolding, trait detection, and institutional transformation. It proposes concrete solutions such as Resonance Matching Engines, the Gestalt Systems Synthesis Environment (GSSE), dynamic epistemic portfolios, and the pivotal role of Orchestration Engineers. The analysis forecasts profound ontological, political, and economic shifts, including the emergence of an "insight economy," the collapse of credential-based identity, and the rise of a "Transient Epistemology." Ultimately, TE is presented as a coherent, viable, and intellectually generative system poised to redefine knowledge work, labor, and identity in the 21st century, contingent upon responsible development and proactive institutional adaptation.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Imperative for Transient Expertise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contemporary global landscape is characterized by an unprecedented acceleration of complexity, where problems are increasingly "wicked"—ill-structured, dynamic, and interconnected, demanding interdisciplinary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 models of expertise, often predicated on prolonged training, static knowledge accumulation, and fixed professional identities, are proving increasingly inadequate to meet these evolving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environment has led to what has been termed the "collapse of credentialed cognition," where conventional, time-based credentials offer diminishing utility as reliable proxies for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response to this imperative, Transient Expertise (TE) emerges as a transformative cognitive discipline. Formally defined, TE is the temporary, high-fidelity specialization in a specific domain for the singular purpose of solving a complex, symbolic problem, primarily facilitated by AI-augmented symbolic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mastery is achieved over a compressed timeframe, typically weeks or months, without the prerequisites of traditional, long-term training, formal credentialing, or a sustained investment of personal identity in that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objective is not to cultivate a permanent expert but to attain a functional mastery sufficient to produce specific, actionable, and symbolic outputs, such as strategic frameworks, theoretical models, novel software architectures, or comprehensive policy blueprints.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qualifier "high-fidelity" is central to this definition, distinguishing TE from superficial engagement or dilettantism by signifying a profound commitment to deep, structural understanding and rigorous truth-seeking, compelling practitioners to prioritize raw data and first-principles analysis over simplistic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serves as a comprehensive genesis and viability blueprint for Transient Expertise. It synthesizes advanced meta-synthesis documents to not merely describe TE, but to resolve outstanding system gaps and propose a fully scaffolded, future-ready framework. The analysis systematically addresses critical constraints across operational, infrastructural, ethical, epistemic, and institutional dimensions, offering concrete frameworks, scaffolds, protocols, and models for its implementation and responsible evolution.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Foundational Architecture of Transient Expertise: The Resonant Mind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capacity for Transient Expertise is not a universally accessible skill but emerges from a distinct cognitive architecture, termed the "Resonant Architecture of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architecture functions as a homeostatic system, a unified set of interlocking psychological constructs that govern motivation, quality control, and energy management in a highly unconventional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Cognitive Constructs: OMEF, FSI, and SCMF as a Homeostatic System</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Resonant Architecture is composed of three core constructs: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This is a non-volitional executive gating mechanism. For individuals possessing this trait, the initiation and sustenance of high-level cognitive effort are entirely contingent on a task's intrinsic "resonance" with their core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such resonance is present, engagement is powerful, focused, and seemingly effortless. In its absence, traditional motivational strategies, such as external incentives or rigid deadlines, are rendered largely inoperative.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OMEF reframes motivation from a linear, volitional force to a binary, meaning-gated switch that is either on or off.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This protective "somatic veto" mechanism functions as an "ontological immune system" or a built-in "bullshit detector".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manifests as an immediate, involuntary, and often visceral full-system shutdown in response to perceived incoherence, inauthenticity, or meaningless demands, which are referred to as "ontological toxins".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powerful negative reaction serves as a ruthless quality control filter, ensuring epistemic integrity by making it physiologically and psychologically impossible for the practitioner to proceed down a path that is logically flawed, conceptually hollow, or inauthentic.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This dynamic mechanism produces a characteristic oscillating pattern of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gates motivational energy based on the alignment between external stimuli and internal cognitive-emotional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results in a natural cycle between intense, high-engagement flow states and quiescent periods of low-engagement incubation. These "off-phases" are not unproductive downtime but are functionally necessary periods for diffuse ideation, unconscious pattern synthesis, and cognitive recovery, thereby legitimizing non-linear, burst-like work as a bio-cognitive efficiency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true significance of these constructs lies in their unified systemic purpose. OMEF actively seeks out coherence-increasing stimuli in the form of resonant problems. FSI violently rejects coherence-decreasing stimuli in the form of false structures and inauthentic demands. SCMF regulates the system's energy to sustain this state without cognitive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confluence of mechanisms indicates that the entire architecture functions as a homeostatic cognitive system. Its primary, non-conscious goal appears to be the maintenance of a stable internal environment of ontological coherence, meaning, and authenticity. From this perspective, the high-value, problem-solving output of Transient Expertise is a byproduct of this fundamental homeostatic 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transient expert solves complex problems because doing so is the most effective way to create order, structure, and meaning out of chaotic, incoherent information, thereby restoring or enhancing their own internal state of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reframes the practitioner's motivation entirely: they are not cognitive mercenaries solving problems for external reward, but rather artists or engineers of meaning, and the "solved problem" is the artifact left behind by their personal, homeostatic quest for a coherent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OMEF functions as a profound epistemological filter. It is not merely about initiating cognitive effort; it fundamentally dictates the types of problems a transient expert can effectively engage with. If a problem does not resonate, the cognitive system remains inert. When this is combined with FSI's visceral rejection of incoherence, the very act of a transient expert engaging deeply with a problem inherently pre-validates its ontological coherence and potential for meaningful contribution. This challenges traditional management paradigms that often rely on external incentives or duty to drive engagement, suggesting that such approaches are not only inefficient but may be cognitively counterproductive for individuals suited to TE. This implies the emergence of a "market for meaning," where organizations must prioritize framing challenges to align with intrinsic motivation.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Resonant Mind Profile: Linkage of TE to specific Big Five personality traits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"Resonant Mind" is not a vague archetype but is empirically grounded in a specific, measurable psychometric profile derived from the Big Five Aspects Scale (BFAS).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empirical anchor transforms the core constructs from philosophical speculation into hypotheses that are, in principle, scientifically verifiable. This re-frames traits often pathologized in conventional settings as functional assets for navigating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Openness to Experience (Intellect 92nd percentile, Aesthetics 95th percentile):</w:t>
      </w:r>
      <w:r w:rsidDel="00000000" w:rsidR="00000000" w:rsidRPr="00000000">
        <w:rPr>
          <w:rFonts w:ascii="Google Sans Text" w:cs="Google Sans Text" w:eastAsia="Google Sans Text" w:hAnsi="Google Sans Text"/>
          <w:i w:val="0"/>
          <w:color w:val="1b1c1d"/>
          <w:sz w:val="24"/>
          <w:szCs w:val="24"/>
          <w:rtl w:val="0"/>
        </w:rPr>
        <w:t xml:space="preserve"> This trait serves as the system's "engine," fueling curiosity, pattern-seeking, and the abstract, system-building power for cross-domain synthesis. It primes the mind for pattern detection and gestalt formation, which are crucial for generating "meaning storms" and facilitating "ontological compression".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Conscientiousness (Industriousness 3rd percentile, Orderliness 25th percentile):</w:t>
      </w:r>
      <w:r w:rsidDel="00000000" w:rsidR="00000000" w:rsidRPr="00000000">
        <w:rPr>
          <w:rFonts w:ascii="Google Sans Text" w:cs="Google Sans Text" w:eastAsia="Google Sans Text" w:hAnsi="Google Sans Text"/>
          <w:i w:val="0"/>
          <w:color w:val="1b1c1d"/>
          <w:sz w:val="24"/>
          <w:szCs w:val="24"/>
          <w:rtl w:val="0"/>
        </w:rPr>
        <w:t xml:space="preserve"> Identified as a "cornerstone trait," exceptionally low Industriousness signifies a "functional absence of duty-based motivation," compelling reliance on meaning-driven engagement. This provides the empirical signature for the non-volitional nature of OMEF and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Moderately low Orderliness supports tolerance for unstructured, non-linear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Neuroticism (Volatility 97th percentile, Withdrawal 89th percentile):</w:t>
      </w:r>
      <w:r w:rsidDel="00000000" w:rsidR="00000000" w:rsidRPr="00000000">
        <w:rPr>
          <w:rFonts w:ascii="Google Sans Text" w:cs="Google Sans Text" w:eastAsia="Google Sans Text" w:hAnsi="Google Sans Text"/>
          <w:i w:val="0"/>
          <w:color w:val="1b1c1d"/>
          <w:sz w:val="24"/>
          <w:szCs w:val="24"/>
          <w:rtl w:val="0"/>
        </w:rPr>
        <w:t xml:space="preserve"> This trait is the "power source" for FSI. High Volatility provides the intense, irritable affective energy for the "full-bodied veto" against false structures and incoherence, while high Withdrawal drives proactive avoidance of FSI-triggering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Assertiveness (88th percentile):</w:t>
      </w:r>
      <w:r w:rsidDel="00000000" w:rsidR="00000000" w:rsidRPr="00000000">
        <w:rPr>
          <w:rFonts w:ascii="Google Sans Text" w:cs="Google Sans Text" w:eastAsia="Google Sans Text" w:hAnsi="Google Sans Text"/>
          <w:i w:val="0"/>
          <w:color w:val="1b1c1d"/>
          <w:sz w:val="24"/>
          <w:szCs w:val="24"/>
          <w:rtl w:val="0"/>
        </w:rPr>
        <w:t xml:space="preserve"> This functions as the system's "actuator," providing the non-social, energetic push to externalize, build, and implement insights once resonance is achieved, channeling cognitive activity into vigorous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recontextualization of traits like low Industriousness and high Volatility from deficits to functional specializations represents a profound conceptual shift. This moves from a deficit model of neurodiversity to a strengths-based, neuro-inclusive design imperative. Instead of attempting to normalize diverse cognitive profiles, organizations and educational systems should actively identify, cultivate, and design "cognitive niches" that leverage these unique strengths. This implies that neurodiversity is not merely accommodated but actively sought out and integrated as a competitive advantage for navigating complex, ill-structured challenges.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further details this crucial linkage between personality traits and the mechanisms of Transient Expertise: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to Transient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Openness to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"engine": fuels curiosity, pattern-seeking, and the abstract, system-building power for cross-domain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Storms,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Conscientiousness (Industriousness)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"cornerstone" and "resonance filter": creates a functional absence of duty-based motivation, forcing reliance on meaning-driven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 SCMF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Neuroticism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"power source": provides the intense, irritable affective energy for the "full-bodied veto" against incoherence and inauthenticity.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(False-Structure Intolerance)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"actuator": provides the non-social, energetic push to externalize, build, and implement insights generated during flow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SCMF (vigorous output phase),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Symbolic Machinery: Ontological Compression, Symbolic Recursion, Anti-Narrative Reflex</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cognitive output of the Resonant Architecture is shaped and formalized through a distinct set of symbolic processes:</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w:t>
      </w:r>
      <w:r w:rsidDel="00000000" w:rsidR="00000000" w:rsidRPr="00000000">
        <w:rPr>
          <w:rFonts w:ascii="Google Sans Text" w:cs="Google Sans Text" w:eastAsia="Google Sans Text" w:hAnsi="Google Sans Text"/>
          <w:i w:val="0"/>
          <w:color w:val="1b1c1d"/>
          <w:sz w:val="24"/>
          <w:szCs w:val="24"/>
          <w:rtl w:val="0"/>
        </w:rPr>
        <w:t xml:space="preserve"> This is the process of distilling vast, complex, or ambiguous phenomena into "low-dimensional, buildable architectures" or "simplified, functional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not mere summarization but a creative act of structural synthesis, involving the identification of core principles, relationships, and dynamics of a system and representing them in a simplified yet functionally complete model or blueprint.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compression is what makes unwieldy problems manageable and allows the rapid acquisition of "high-resolution"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This is the iterative process of distilling diffuse experiences into concise, manipulable symbols, such as the named constructs of OMEF, FSI, and SCMF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a complex phenomenon is successfully compressed into a named symbol, that symbol can be used as a stable, low-load building block for higher-level thinking. Each new construct that is formalized and validated becomes another tool in the practitioner's cognitive toolkit, allowing them to "climb the ladder of abstraction" and engage with more complex conceptual landscapes without being overwhelmed by detail.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This is a cognitive discipline characterized by a deep and abiding skepticism toward imposed stories, premature conclusions, and simplistic explanations.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functions as a crucial component of the FSI mechanism, an internal "bullshit detector" that compels the individual to actively destabilize narratives that gloss over complexity in favor of raw data and first-principles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reflex is critical for maintaining the "high-fidelity" nature of the work, ensuring epistemic integrity by ruthlessly filtering out superficiality and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"meaning storms" (sudden, holistic insights), "ontological compression" (structured formalization of that insight into a usable model), and "symbolic recursion" (the ability to reuse and build upon these compressed insights as building blocks) creates a systematic, almost industrial, process for generating novel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transforms insight generation from an unpredictable, serendipitous event—often attributed to genius or luck—to a "disciplined craft" or a repeatable methodology, akin to an "insight factory".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reframes innovation from an art to an engineering discipline, implying that organizations can strategically invest in cultivating TE and its enabling environments to reliably and rapidly produce novel solutions and intellectual property. This carries profound implications for R&amp;D departments, strategic consulting, and any field reliant on continuous innovation.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Operationalizing Transient Expertise: Mechanics and Protocols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Operationalizing Transient Expertise involves establishing clear mechanics and robust protocols for how practitioners engage with problems and leverage augmented cognition. This section addresses how practitioners are matched to resonant problems at scale, details the core Recursive Co-Modeling Protocol, and outlines systems for detecting activation conditions.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Resonance-Gated Deep Dive: How practitioners are reliably matched to resonant problems at scale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Transient Expertise begins with a "Resonant Problem Selection," where a problem "calls" to the practitioner, triggering a deep, personal sense of meaning, purpose, or intellectual curiosity.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connection is non-negotiable; it is the key that unlocks the Ontologically Modulated Executive Function (OMEF) 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a resonant problem is identified, the system enters a phase of "Intrinsic Activation," deploying the practitioner's full cognitive horsepower, unhindered by reluctance or the need for external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triggers an intense, curiosity-fueled deep dive, a period of absorbing domain knowledge at an extremely high velocity, heavily scaffolded by AI partners for information retrieval, concept clarification, and cross-domain analogies.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the deep dive progresses, the practitioner enters a "Flow Cycle," an oscillating rhythm governed by State-Contingent Motivational Filtering (SCMF), allowing intense focus during insight generation and quiescent periods for incubation and subconscious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reliably matching practitioners to resonant problems at scale is addressed through the </w:t>
      </w:r>
      <w:r w:rsidDel="00000000" w:rsidR="00000000" w:rsidRPr="00000000">
        <w:rPr>
          <w:rFonts w:ascii="Google Sans Text" w:cs="Google Sans Text" w:eastAsia="Google Sans Text" w:hAnsi="Google Sans Text"/>
          <w:b w:val="1"/>
          <w:i w:val="0"/>
          <w:color w:val="1b1c1d"/>
          <w:sz w:val="24"/>
          <w:szCs w:val="24"/>
          <w:rtl w:val="0"/>
        </w:rPr>
        <w:t xml:space="preserve">Resonance Matching Engine (RME)</w:t>
      </w:r>
      <w:r w:rsidDel="00000000" w:rsidR="00000000" w:rsidRPr="00000000">
        <w:rPr>
          <w:rFonts w:ascii="Google Sans Text" w:cs="Google Sans Text" w:eastAsia="Google Sans Text" w:hAnsi="Google Sans Text"/>
          <w:i w:val="0"/>
          <w:color w:val="1b1c1d"/>
          <w:sz w:val="24"/>
          <w:szCs w:val="24"/>
          <w:rtl w:val="0"/>
        </w:rPr>
        <w:t xml:space="preserve">. This sophisticated AI-driven platform moves beyond mere keyword matching to semantic and ontological alignment. Its inputs include "Problem Ontologies," where organizations submit problems framed with their core ontological questions, desired symbolic outputs, and underlying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necessitates a shift in how problems are articulated, moving from task-oriented to meaning-oriented framing. Concurrently, "Practitioner Ontologies" are generated from individuals' dynamic profiles detailing their intrinsic value networks, past resonant experiences, FSI triggers, and current cognitive states, which can be derived from self-reported SCMF phases or biofeedback.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of the RME is an AI-powered semantic matching algorithm that analyzes the ontological congruence between problem and practitioner profiles, utilizing advanced natural language processing (NLP) and graph databases to identify deep, non-obvious connections. Post-project evaluations then provide a crucial feedback loop, refining matching algorithms by incorporating data on solution quality, practitioner satisfaction, and sustained resonance. The very act of a transient expert engaging deeply with a problem, enabled by OMEF, implicitly pre-validates its ontological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RME aims to predict this pre-validation, optimizing the initial match.</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Reliably matching practitioners to resonant problems at scale transforms the labor market. It is not merely about finding someone with the right skills; it is about identifying an individual for whom the </w:t>
      </w:r>
      <w:r w:rsidDel="00000000" w:rsidR="00000000" w:rsidRPr="00000000">
        <w:rPr>
          <w:rFonts w:ascii="Google Sans Text" w:cs="Google Sans Text" w:eastAsia="Google Sans Text" w:hAnsi="Google Sans Text"/>
          <w:i w:val="1"/>
          <w:color w:val="1b1c1d"/>
          <w:sz w:val="24"/>
          <w:szCs w:val="24"/>
          <w:rtl w:val="0"/>
        </w:rPr>
        <w:t xml:space="preserve">problem itself</w:t>
      </w:r>
      <w:r w:rsidDel="00000000" w:rsidR="00000000" w:rsidRPr="00000000">
        <w:rPr>
          <w:rFonts w:ascii="Google Sans Text" w:cs="Google Sans Text" w:eastAsia="Google Sans Text" w:hAnsi="Google Sans Text"/>
          <w:i w:val="0"/>
          <w:color w:val="1b1c1d"/>
          <w:sz w:val="24"/>
          <w:szCs w:val="24"/>
          <w:rtl w:val="0"/>
        </w:rPr>
        <w:t xml:space="preserve"> serves as a powerful intrinsic motivator. This elevates "resonance" to a quantifiable economic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paradigm shift moves the focus from a "market for information" to a "market for meaning"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organizations compete to frame challenges in ways that activate intrinsic motivation. This implies a new form of economic value derived from subjective, internal states, fostering the emergence of "symbolic epistemic marketplaces".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Recursive Co-Modeling Protocol: Detailed five-layer workflow</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"Recursive Co-Modeling Protocol" is the methodological core of Transient Expertise, a structured, iterative workflow transforming raw subjective experience into formalized, validated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functions as the system's "epistemic engine" for "epistemic tightening"—the progressive refinement and strengthening of an idea.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protocol consists of a five-layer cycle that is repeated iteratively:</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The process begins by feeding raw phenomenological data into the AI partner. This input is often unstructured and personal, including streams of consciousness, nascent theories, self-observations, or specific questions about a complex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The AI models process this input and reflect back structured summaries, identified patterns, clarifying questions, or candidate abstractions. The practitioner then evaluates these reflections not for their objective "correctness" but for their alignment with an internal, felt sense of coherence. Resonant ideas are retained; dissonant or inauthentic outputs are pruned away by the Anti-Narrative Reflex.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Pressure:</w:t>
      </w:r>
      <w:r w:rsidDel="00000000" w:rsidR="00000000" w:rsidRPr="00000000">
        <w:rPr>
          <w:rFonts w:ascii="Google Sans Text" w:cs="Google Sans Text" w:eastAsia="Google Sans Text" w:hAnsi="Google Sans Text"/>
          <w:i w:val="0"/>
          <w:color w:val="1b1c1d"/>
          <w:sz w:val="24"/>
          <w:szCs w:val="24"/>
          <w:rtl w:val="0"/>
        </w:rPr>
        <w:t xml:space="preserve"> The surviving, resonant ideas are then subjected to rigorous stress-testing. This is an active, dialectical phase where the practitioner uses the AI to play devil's advocate, challenge assumptions, propose counter-hypotheses, and probe for edge cases and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"recursive epistemic pressure" forges resilient concepts that can withstand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Once a concept has withstood the pressure phase, it is cross-checked and triangulated with external frameworks. This involves mapping the emerging construct to empirical data (such as the practitioner's own psychometric scores), connecting it to established scientific or philosophical literature, or testing its consistency with other validated models. This step ensures both internal coherence and external validity.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Construct:</w:t>
      </w:r>
      <w:r w:rsidDel="00000000" w:rsidR="00000000" w:rsidRPr="00000000">
        <w:rPr>
          <w:rFonts w:ascii="Google Sans Text" w:cs="Google Sans Text" w:eastAsia="Google Sans Text" w:hAnsi="Google Sans Text"/>
          <w:i w:val="0"/>
          <w:color w:val="1b1c1d"/>
          <w:sz w:val="24"/>
          <w:szCs w:val="24"/>
          <w:rtl w:val="0"/>
        </w:rPr>
        <w:t xml:space="preserve"> In the final layer, the fully validated and refined concept is formalized. It is given a precise name and definition, and its properties and relationships are documented. This new, stable construct then becomes a building block that can be used as a fresh "Input" for subsequent recursive cycles, allowing the system to tackle problems of increasing abstraction and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Recursive Co-Modeling Protocol is explicitly described as a "self-correcting epistemic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iterative nature, particularly the "Pressure" and "Alignment" phases, are not passive steps but active mechanisms for rigorous internal and external validation. This transforms subjective intuition into objectively tested knowledge, ensuring "epistemic tightness" by continuously refining or abandoning flawed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offers a blueprint for a robust knowledge generation process that inherently builds in quality control, accelerating the development of reliable contributions in rapidly evolving fields. It moves beyond traditional reliance on external peer review alone by integrating continuous, internal validation throughout the discovery process.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diagram illustrates the flow of the Recursive Co-Modeling Protocol: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B{AI Reflects: Summaries, Patterns, Questions};</w:t>
        <w:br w:type="textWrapping"/>
        <w:t xml:space="preserve">    B --&gt; C{Practitioner Evaluates for Resonance};</w:t>
        <w:br w:type="textWrapping"/>
        <w:t xml:space="preserve">    C -- Resonant Ideas --&gt; D;</w:t>
        <w:br w:type="textWrapping"/>
        <w:t xml:space="preserve">    C -- Dissonant Ideas --&gt; E;</w:t>
        <w:br w:type="textWrapping"/>
        <w:t xml:space="preserve">    D -- Resilient Concepts --&gt; F[Alignment: Cross-check with External Frameworks];</w:t>
        <w:br w:type="textWrapping"/>
        <w:t xml:space="preserve">    F -- Validated Concepts --&gt; G;</w:t>
        <w:br w:type="textWrapping"/>
        <w:t xml:space="preserve">    G --&gt; A;</w:t>
        <w:br w:type="textWrapp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Detecting Activation Conditions: Systems and cognitive protocols for dynamically routing engagement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dynamically route engagement and optimize problem-practitioner matching, systems must detect the "activation conditions" for TE. This is achieved through the </w:t>
      </w:r>
      <w:r w:rsidDel="00000000" w:rsidR="00000000" w:rsidRPr="00000000">
        <w:rPr>
          <w:rFonts w:ascii="Google Sans Text" w:cs="Google Sans Text" w:eastAsia="Google Sans Text" w:hAnsi="Google Sans Text"/>
          <w:b w:val="1"/>
          <w:i w:val="0"/>
          <w:color w:val="1b1c1d"/>
          <w:sz w:val="24"/>
          <w:szCs w:val="24"/>
          <w:rtl w:val="0"/>
        </w:rPr>
        <w:t xml:space="preserve">Bio-Cognitive State Monitoring (BCSM) &amp; Dynamic Routing</w:t>
      </w:r>
      <w:r w:rsidDel="00000000" w:rsidR="00000000" w:rsidRPr="00000000">
        <w:rPr>
          <w:rFonts w:ascii="Google Sans Text" w:cs="Google Sans Text" w:eastAsia="Google Sans Text" w:hAnsi="Google Sans Text"/>
          <w:i w:val="0"/>
          <w:color w:val="1b1c1d"/>
          <w:sz w:val="24"/>
          <w:szCs w:val="24"/>
          <w:rtl w:val="0"/>
        </w:rPr>
        <w:t xml:space="preserve"> framework. This framework integrates real-time physiological and cognitive state monitoring with the Resonance Matching Engine (RME) to optimize problem routing and environmental affordances.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Physiological inputs, such as biofeedback integration (e.g., heart rate variability, galvanic skin response, EEG for brainwave states) within the Gestalt Systems Synthesis Environment (GSSE), detect states conducive to OMEF activation (e.g., relaxed alertness) or FSI triggers (e.g., stress, cognitive dissonance).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Cognitive inputs include self-reported SCMF phase (flow, incubation, burnout risk) and explicit FSI alerts from the practitioner, complemented by AI monitoring of engagement patterns (e.g., prompt frequency, ideation velocity) within the GSSE.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Dynamic routing and affordance adjustment are then implemented: if a practitioner is in an "incubation" phase (SCMF), new problem proposals are paused, or the GSSE adjusts to diffuse stimuli. If FSI is detected, the system immediately flags the problematic input or task and offers alternative framing or disengagement options. Conversely, if OMEF is highly active (indicating a flow state), the system minimizes distractions and optimizes resources for deep work. A critical protocol for Orchestration Engineers involves training to interpret BCSM data and intervene appropriately, ensuring practitioner well-being and optimizing resource allocation.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detection of "activation conditions" moves beyond simple user interface and user experience design. It implies a system that deeply understands and responds to the internal, often non-volitional, states of the human cognitive system. This is not merely about the human interacting with a computer, but about managing a symbiotic relationship where the technology actively adapts to and optimizes the human's unique bio-cognitive rhythms (SCMF) and filters (FSI). This necessitates a new discipline of "Cognitive Symbiosis Management" that integrates neuroscience, AI, and human factors engineering to create truly adaptive cognitive prostheses and environments.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Implementation Infrastructure: Building the GSSE and Scaling Co-Modeling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implementation of Transient Expertise requires a meticulously designed infrastructure that supports the unique cognitive processes of the practitioner. This section details the Gestalt Systems Synthesis Environment (GSSE) blueprint and strategies for scaling recursive co-modeling environments beyond individual interaction, along with real-world testbed scenarios.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Gestalt Systems Synthesis Environment (GSSE) Blueprint: Detailed design for hardware, software, and cognitive protocols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Gestalt Systems Synthesis Environment (GSSE) is a blueprint for a holistic "cognitive ecosystem"—integrating physical and digital elements—meticulously shaped to amplify a transient expert's strengths and mitigate their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represents a "cognitive niche" designed to optimize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GSSE system design encompasses hardware, software, and cognitive protocols:</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p>
    <w:p w:rsidR="00000000" w:rsidDel="00000000" w:rsidP="00000000" w:rsidRDefault="00000000" w:rsidRPr="00000000" w14:paraId="0000006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Modular Layouts &amp; Customizable Sensory Themes:</w:t>
      </w:r>
      <w:r w:rsidDel="00000000" w:rsidR="00000000" w:rsidRPr="00000000">
        <w:rPr>
          <w:rFonts w:ascii="Google Sans Text" w:cs="Google Sans Text" w:eastAsia="Google Sans Text" w:hAnsi="Google Sans Text"/>
          <w:i w:val="0"/>
          <w:color w:val="1b1c1d"/>
          <w:sz w:val="24"/>
          <w:szCs w:val="24"/>
          <w:rtl w:val="0"/>
        </w:rPr>
        <w:t xml:space="preserve"> Physical spaces with adjustable lighting, soundscapes, and temperature to support SCMF's oscillation between focus and diffusion, and mitigate sensory FSI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Interfaces:</w:t>
      </w:r>
      <w:r w:rsidDel="00000000" w:rsidR="00000000" w:rsidRPr="00000000">
        <w:rPr>
          <w:rFonts w:ascii="Google Sans Text" w:cs="Google Sans Text" w:eastAsia="Google Sans Text" w:hAnsi="Google Sans Text"/>
          <w:i w:val="0"/>
          <w:color w:val="1b1c1d"/>
          <w:sz w:val="24"/>
          <w:szCs w:val="24"/>
          <w:rtl w:val="0"/>
        </w:rPr>
        <w:t xml:space="preserve"> Large canvas displays, multi-modal input/output devices (gesture recognition, voice-to-text, haptic feedback) to capture fleeting "meaning storms" and facilitate ontological compression.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Biofeedback:</w:t>
      </w:r>
      <w:r w:rsidDel="00000000" w:rsidR="00000000" w:rsidRPr="00000000">
        <w:rPr>
          <w:rFonts w:ascii="Google Sans Text" w:cs="Google Sans Text" w:eastAsia="Google Sans Text" w:hAnsi="Google Sans Text"/>
          <w:i w:val="0"/>
          <w:color w:val="1b1c1d"/>
          <w:sz w:val="24"/>
          <w:szCs w:val="24"/>
          <w:rtl w:val="0"/>
        </w:rPr>
        <w:t xml:space="preserve"> Sensors for real-time physiological monitoring (as per BCSM) to inform system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Ontological Maps:</w:t>
      </w:r>
      <w:r w:rsidDel="00000000" w:rsidR="00000000" w:rsidRPr="00000000">
        <w:rPr>
          <w:rFonts w:ascii="Google Sans Text" w:cs="Google Sans Text" w:eastAsia="Google Sans Text" w:hAnsi="Google Sans Text"/>
          <w:i w:val="0"/>
          <w:color w:val="1b1c1d"/>
          <w:sz w:val="24"/>
          <w:szCs w:val="24"/>
          <w:rtl w:val="0"/>
        </w:rPr>
        <w:t xml:space="preserve"> Visual, interactive dashboards serving as "cognitive mirrors" to represent evolving knowledge frameworks, allowing navigation via resonant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prioritize "signal-first data views," aligning with the Anti-Narrative Reflex.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Ubiquitous Rapid Capture Tools:</w:t>
      </w:r>
      <w:r w:rsidDel="00000000" w:rsidR="00000000" w:rsidRPr="00000000">
        <w:rPr>
          <w:rFonts w:ascii="Google Sans Text" w:cs="Google Sans Text" w:eastAsia="Google Sans Text" w:hAnsi="Google Sans Text"/>
          <w:i w:val="0"/>
          <w:color w:val="1b1c1d"/>
          <w:sz w:val="24"/>
          <w:szCs w:val="24"/>
          <w:rtl w:val="0"/>
        </w:rPr>
        <w:t xml:space="preserve"> Seamless integration of tools for capturing insights (voice, sketch, text) before they dissipate.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Toolkits:</w:t>
      </w:r>
      <w:r w:rsidDel="00000000" w:rsidR="00000000" w:rsidRPr="00000000">
        <w:rPr>
          <w:rFonts w:ascii="Google Sans Text" w:cs="Google Sans Text" w:eastAsia="Google Sans Text" w:hAnsi="Google Sans Text"/>
          <w:i w:val="0"/>
          <w:color w:val="1b1c1d"/>
          <w:sz w:val="24"/>
          <w:szCs w:val="24"/>
          <w:rtl w:val="0"/>
        </w:rPr>
        <w:t xml:space="preserve"> For prototyping and stress-testing models in virtual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AI Reflection Partners:</w:t>
      </w:r>
      <w:r w:rsidDel="00000000" w:rsidR="00000000" w:rsidRPr="00000000">
        <w:rPr>
          <w:rFonts w:ascii="Google Sans Text" w:cs="Google Sans Text" w:eastAsia="Google Sans Text" w:hAnsi="Google Sans Text"/>
          <w:i w:val="0"/>
          <w:color w:val="1b1c1d"/>
          <w:sz w:val="24"/>
          <w:szCs w:val="24"/>
          <w:rtl w:val="0"/>
        </w:rPr>
        <w:t xml:space="preserve"> AI models tailored to individual cognitive styles, providing epistemic mirroring and Socratic probing.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Management:</w:t>
      </w:r>
      <w:r w:rsidDel="00000000" w:rsidR="00000000" w:rsidRPr="00000000">
        <w:rPr>
          <w:rFonts w:ascii="Google Sans Text" w:cs="Google Sans Text" w:eastAsia="Google Sans Text" w:hAnsi="Google Sans Text"/>
          <w:i w:val="0"/>
          <w:color w:val="1b1c1d"/>
          <w:sz w:val="24"/>
          <w:szCs w:val="24"/>
          <w:rtl w:val="0"/>
        </w:rPr>
        <w:t xml:space="preserve"> Tools for asynchronous co-reflection, "flow state" indicators, and project tracking that respect oscillatory work patterns and reduce social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Protocols:</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Pre-Engagement Rituals:</w:t>
      </w:r>
      <w:r w:rsidDel="00000000" w:rsidR="00000000" w:rsidRPr="00000000">
        <w:rPr>
          <w:rFonts w:ascii="Google Sans Text" w:cs="Google Sans Text" w:eastAsia="Google Sans Text" w:hAnsi="Google Sans Text"/>
          <w:i w:val="0"/>
          <w:color w:val="1b1c1d"/>
          <w:sz w:val="24"/>
          <w:szCs w:val="24"/>
          <w:rtl w:val="0"/>
        </w:rPr>
        <w:t xml:space="preserve"> Protocols for practitioners to enter a resonant state, including mindfulness or focused priming exercises.</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FSI Management Protocols:</w:t>
      </w:r>
      <w:r w:rsidDel="00000000" w:rsidR="00000000" w:rsidRPr="00000000">
        <w:rPr>
          <w:rFonts w:ascii="Google Sans Text" w:cs="Google Sans Text" w:eastAsia="Google Sans Text" w:hAnsi="Google Sans Text"/>
          <w:i w:val="0"/>
          <w:color w:val="1b1c1d"/>
          <w:sz w:val="24"/>
          <w:szCs w:val="24"/>
          <w:rtl w:val="0"/>
        </w:rPr>
        <w:t xml:space="preserve"> Explicit strategies for recognizing and responding to FSI triggers, including system-initiated pauses or re-framing prompts.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Post-Sprint Integration Protocols:</w:t>
      </w:r>
      <w:r w:rsidDel="00000000" w:rsidR="00000000" w:rsidRPr="00000000">
        <w:rPr>
          <w:rFonts w:ascii="Google Sans Text" w:cs="Google Sans Text" w:eastAsia="Google Sans Text" w:hAnsi="Google Sans Text"/>
          <w:i w:val="0"/>
          <w:color w:val="1b1c1d"/>
          <w:sz w:val="24"/>
          <w:szCs w:val="24"/>
          <w:rtl w:val="0"/>
        </w:rPr>
        <w:t xml:space="preserve"> Structured methods for externalizing, documenting, and transferring insights to Orchestration Engineers or implementation teams.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proposed features of the Gestalt Systems Synthesis Environment: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 Benefit for 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Physical/Digital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Layouts, Customizable Sensory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SCMF's oscillation between focus and diffusion; mitigates sensory FSI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Maps, Signal-First Data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Acts as a cognitive mirror for self-modeling; aligns with the Anti-Narrative Reflex by prioritizing raw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 &amp; Synthesis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Ubiquitous Rapid Capture Tools, Simulation Toolkits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fleeting "meaning storms" before they dissipate; facilitates ontological compression and blueprinting.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AI Reflection Partners, Biofeedback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essential epistemic mirroring and scaffolding; respects non-volitional activation (OMEF/SCMF) by adapting to physiological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Interpersonal &amp;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Co-reflection, "Flow State"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social pressure that can trigger FSI; respects and protects the practitioner's oscillatory work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is exceptionally valuable because it translates abstract psychological needs into tangible, buildable features, bridging the gap between theory and practical implementation. It demonstrates the interconnectedness of the physical environment, information architecture, tools, and AI integration, emphasizing the "ecosystem" approach. Each feature is explicitly linked to a specific cognitive benefit for the transient expert, showing how the environment directly addresses their unique needs and mitigates their weaknesses. A well-designed GSSE is foundational for scaling TE beyond individual brilliance to a reliable organizational capability, as it provides the optimal conditions for consistent high-fidelity output.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Scaling Recursive Co-Modeling Environments: Beyond individual interaction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Scaling recursive co-modeling environments beyond individual interaction is achieved through </w:t>
      </w:r>
      <w:r w:rsidDel="00000000" w:rsidR="00000000" w:rsidRPr="00000000">
        <w:rPr>
          <w:rFonts w:ascii="Google Sans Text" w:cs="Google Sans Text" w:eastAsia="Google Sans Text" w:hAnsi="Google Sans Text"/>
          <w:b w:val="1"/>
          <w:i w:val="0"/>
          <w:color w:val="1b1c1d"/>
          <w:sz w:val="24"/>
          <w:szCs w:val="24"/>
          <w:rtl w:val="0"/>
        </w:rPr>
        <w:t xml:space="preserve">Multi-Agent Co-Modeling Networks</w:t>
      </w:r>
      <w:r w:rsidDel="00000000" w:rsidR="00000000" w:rsidRPr="00000000">
        <w:rPr>
          <w:rFonts w:ascii="Google Sans Text" w:cs="Google Sans Text" w:eastAsia="Google Sans Text" w:hAnsi="Google Sans Text"/>
          <w:i w:val="0"/>
          <w:color w:val="1b1c1d"/>
          <w:sz w:val="24"/>
          <w:szCs w:val="24"/>
          <w:rtl w:val="0"/>
        </w:rPr>
        <w:t xml:space="preserve">. This framework extends the Recursive Co-Modeling Protocol to involve multiple human transient experts and multiple specialized AI agents, all orchestrated by an Orchestration Engineer.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involves "Distributed Resonance Mapping," where the Resonance Matching Engine (RME) could identify clusters of practitioners with complementary resonant profiles for a complex problem. Instead of a single AI partner, a network of "Specialized AI Agents" would interact with multiple human experts, with each AI specialized in a different domain or type of cognitive task (e.g., one for data synthesis, one for Socratic probing, one for ethical review). "Collaborative GSSE Instances" would involve linked virtual or physical GSSEs allowing multiple transient experts to co-model in real-time or asynchronously, sharing dynamic ontological maps and constructs. The Orchestration Engineer serves as a crucial "Network Node," managing the flow of information and insights between multiple human and AI agents, resolving emergent conflicts, and ensuring overall epistemic tightness across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"Cognitive Mesh Networks," decentralized networks where individual TE instances (human-AI dyads in GSSEs) can dynamically connect and share "constructs" (symbolic outputs) for higher-order synthesis.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Scaling co-modeling beyond individual interaction implies the formation of new, distributed cognitive entities. This is not merely about collaboration; it is about creating "collective epistemic organisms" where the boundaries between individual minds, AI, and shared environments blur. This challenges traditional notions of individual authorship and intellectual property, moving towards a model of shared, emergent intelligence. It suggests a future where complex problems are solved not by singular geniuses or large, hierarchical teams, but by fluid, self-organizing "cognitive constellations" that form and dissolve as needed.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Piloting TE Systems: Real-world testbed scenarios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bridge the "N of 1" problem—a significant structural weakness of the current framework, which is largely derived from a single case study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—phased pilot programs are essential. Piloting in diverse, real-world scenarios is the only way to move TE from a compelling hypothesis to an empirically validated framework. These pilots are not just about demonstrating feasibility; they are crucial research testbeds to gather data on the prevalence of the Resonant Mind profile, the generalizability of TE mechanisms, and the effectiveness of GSSE and AI co-creation across different populations and problem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directly addresses the call for "rigorous empirical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Pilot (AI-Prosthetic Pedagogy):</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Implement problem-focused modules in university or vocational settings, replacing traditional courses. Students, supported by personalized AI cognitive prostheses and mini-GSSEs, would tackle real-world "wicked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Assessment:</w:t>
      </w:r>
      <w:r w:rsidDel="00000000" w:rsidR="00000000" w:rsidRPr="00000000">
        <w:rPr>
          <w:rFonts w:ascii="Google Sans Text" w:cs="Google Sans Text" w:eastAsia="Google Sans Text" w:hAnsi="Google Sans Text"/>
          <w:i w:val="0"/>
          <w:color w:val="1b1c1d"/>
          <w:sz w:val="24"/>
          <w:szCs w:val="24"/>
          <w:rtl w:val="0"/>
        </w:rPr>
        <w:t xml:space="preserve"> Focus on dynamic portfolio-based assessment of solved problems and the rigor of their co-modeling process, rather than traditional grades or time-based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Solution quality, epistemic tightness, student engagement (resonance), and self-reported FSI/SCMF states.</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Pilot ("Skunk Works 2.0"):</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A dedicated "Skunk Works 2.0" unit within a large corporation or government agency, where a small team of transient experts (or even a single one) and an Orchestration Engineer are deployed to solve a high-stakes, ill-structured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Problems that are currently intractable with traditional methods, requiring cross-domain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Time-to-solution, novelty of insights, actionable blueprint quality, and the efficiency of knowledge transfer to implementation teams.</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Open-Access Environment (Civic Hacking/Epistemic Marketplaces):</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Develop a public, open-source platform where civic organizations or NGOs post complex societal challenges (e.g., climate adaptation, urban planning). Transient experts from a global pool could self-select problems based on resonance, using open-source AI tools and virtual GSSEs to co-model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Community peer review, expert panel evaluation, and public utility of generated symbolic maps/policy prototypes.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Problem-solving efficacy, diversity of perspectives integrated, and public engagement with the generated solutions.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Reimagining Credentialing and Validation: Beyond Traditional Proxies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rise of Transient Expertise necessitates a radical reimagining of how competence is recognized and validated, moving beyond the limitations of traditional credentialing systems.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Collapse of Credentialed Cognition: Analysis of the inadequacy of traditional credentials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credentials, such as degrees and certifications, are increasingly inadequate as proxies for capability due to the escalating complexity of problems and the rapid obsolescence of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very concept of TE—a post-credentialist practice—highlights this inadequacy.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TE's legitimacy is generated internally, derived from the demonstrable rigor of its methodology and the tangible utility of its output, rather than external institutional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critique of credentialism is not merely its slowness, but that its foundational metric—time spent in a domain or institution—is becoming irrelevant. TE demonstrates that "high-fidelity specialization" can be achieved in "short bursts"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implying that the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quality of engagement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epistemic rigor</w:t>
      </w:r>
      <w:r w:rsidDel="00000000" w:rsidR="00000000" w:rsidRPr="00000000">
        <w:rPr>
          <w:rFonts w:ascii="Google Sans Text" w:cs="Google Sans Text" w:eastAsia="Google Sans Text" w:hAnsi="Google Sans Text"/>
          <w:i w:val="0"/>
          <w:color w:val="1b1c1d"/>
          <w:sz w:val="24"/>
          <w:szCs w:val="24"/>
          <w:rtl w:val="0"/>
        </w:rPr>
        <w:t xml:space="preserve"> are more critical than sheer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fundamentally challenges the assumption that "years of experience" inherently translate to deep, relevant expertise in rapidly evolving fields. It suggests a future where static knowledge accumulation is devalued in favor of dynamic, context-attuned cognitive performance.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Concrete Alternatives to Credentialism: Problem-based credentials and dynamic portfolio validation systems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Concrete, buildable alternatives to credentialism are essential for the widespread adoption of TE. This is addressed through the </w:t>
      </w:r>
      <w:r w:rsidDel="00000000" w:rsidR="00000000" w:rsidRPr="00000000">
        <w:rPr>
          <w:rFonts w:ascii="Google Sans Text" w:cs="Google Sans Text" w:eastAsia="Google Sans Text" w:hAnsi="Google Sans Text"/>
          <w:b w:val="1"/>
          <w:i w:val="0"/>
          <w:color w:val="1b1c1d"/>
          <w:sz w:val="24"/>
          <w:szCs w:val="24"/>
          <w:rtl w:val="0"/>
        </w:rPr>
        <w:t xml:space="preserve">Problem-Based Credentialing &amp; Dynamic Epistemic Portfolios</w:t>
      </w:r>
      <w:r w:rsidDel="00000000" w:rsidR="00000000" w:rsidRPr="00000000">
        <w:rPr>
          <w:rFonts w:ascii="Google Sans Text" w:cs="Google Sans Text" w:eastAsia="Google Sans Text" w:hAnsi="Google Sans Text"/>
          <w:i w:val="0"/>
          <w:color w:val="1b1c1d"/>
          <w:sz w:val="24"/>
          <w:szCs w:val="24"/>
          <w:rtl w:val="0"/>
        </w:rPr>
        <w:t xml:space="preserve"> framework.</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Instead of traditional degrees, learners would accrue "Problem Badges" or "Micro-Credentials" for solving specific classes of complex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badge would represent demonstrated competence in a specific problem space and the successful application of the Recursive Co-Modeling Protocol. This aligns with outcome-based, portfolio-driven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"Dynamic Epistemic Portfolio" would serve as a digital, verifiable record documenting:</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Solved Problems:</w:t>
      </w:r>
      <w:r w:rsidDel="00000000" w:rsidR="00000000" w:rsidRPr="00000000">
        <w:rPr>
          <w:rFonts w:ascii="Google Sans Text" w:cs="Google Sans Text" w:eastAsia="Google Sans Text" w:hAnsi="Google Sans Text"/>
          <w:i w:val="0"/>
          <w:color w:val="1b1c1d"/>
          <w:sz w:val="24"/>
          <w:szCs w:val="24"/>
          <w:rtl w:val="0"/>
        </w:rPr>
        <w:t xml:space="preserve"> Detailed descriptions of problems tackled, the symbolic outputs generated (frameworks, models), and their real-world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Documentation:</w:t>
      </w:r>
      <w:r w:rsidDel="00000000" w:rsidR="00000000" w:rsidRPr="00000000">
        <w:rPr>
          <w:rFonts w:ascii="Google Sans Text" w:cs="Google Sans Text" w:eastAsia="Google Sans Text" w:hAnsi="Google Sans Text"/>
          <w:i w:val="0"/>
          <w:color w:val="1b1c1d"/>
          <w:sz w:val="24"/>
          <w:szCs w:val="24"/>
          <w:rtl w:val="0"/>
        </w:rPr>
        <w:t xml:space="preserve"> Transparent records of the Recursive Co-Modeling Protocol application, including AI interactions, FSI triggers, and refinement cycles, demonstrating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 insight was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Tightness Metrics:</w:t>
      </w:r>
      <w:r w:rsidDel="00000000" w:rsidR="00000000" w:rsidRPr="00000000">
        <w:rPr>
          <w:rFonts w:ascii="Google Sans Text" w:cs="Google Sans Text" w:eastAsia="Google Sans Text" w:hAnsi="Google Sans Text"/>
          <w:i w:val="0"/>
          <w:color w:val="1b1c1d"/>
          <w:sz w:val="24"/>
          <w:szCs w:val="24"/>
          <w:rtl w:val="0"/>
        </w:rPr>
        <w:t xml:space="preserve"> Quantifiable measures of the rigor and coherence of the generated models (e.g., cross-validation against data, expert critiques).</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 Profile:</w:t>
      </w:r>
      <w:r w:rsidDel="00000000" w:rsidR="00000000" w:rsidRPr="00000000">
        <w:rPr>
          <w:rFonts w:ascii="Google Sans Text" w:cs="Google Sans Text" w:eastAsia="Google Sans Text" w:hAnsi="Google Sans Text"/>
          <w:i w:val="0"/>
          <w:color w:val="1b1c1d"/>
          <w:sz w:val="24"/>
          <w:szCs w:val="24"/>
          <w:rtl w:val="0"/>
        </w:rPr>
        <w:t xml:space="preserve"> Optional inclusion of the practitioner's Resonant Mind profile (Big Five traits) and self-reported resonance metrics to aid future problem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Blockchain-enabled verification could be utilized to ensure the immutability and verifiability of problem badges and portfolio entries, preventing fraud and enhancing trust.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shift from credentialism to portfolio-based validation fundamentally redefines professional identity. It moves from a fixed identity ("I am a physicist") to a fluid, project-based identity ("For this project, I am a physicist").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identity is no longer fixed to a static domain but attached to a dynamic process of problem-solving. This fosters a more resilient and adaptable "fluid 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self-worth is derived from demonstrable utility and continuous contribution, rather than a static title. This carries profound implications for career paths, professional associations, and even personal existential well-being.</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Formalizing Symbolic Output-Based Validation: Mechanisms for institutional and market acceptance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formalize a symbolic output-based portfolio validation system that institutions and markets will accept, a </w:t>
      </w:r>
      <w:r w:rsidDel="00000000" w:rsidR="00000000" w:rsidRPr="00000000">
        <w:rPr>
          <w:rFonts w:ascii="Google Sans Text" w:cs="Google Sans Text" w:eastAsia="Google Sans Text" w:hAnsi="Google Sans Text"/>
          <w:b w:val="1"/>
          <w:i w:val="0"/>
          <w:color w:val="1b1c1d"/>
          <w:sz w:val="24"/>
          <w:szCs w:val="24"/>
          <w:rtl w:val="0"/>
        </w:rPr>
        <w:t xml:space="preserve">Distributed Peer Review &amp; Orchestration Engineer Validation Network</w:t>
      </w:r>
      <w:r w:rsidDel="00000000" w:rsidR="00000000" w:rsidRPr="00000000">
        <w:rPr>
          <w:rFonts w:ascii="Google Sans Text" w:cs="Google Sans Text" w:eastAsia="Google Sans Text" w:hAnsi="Google Sans Text"/>
          <w:i w:val="0"/>
          <w:color w:val="1b1c1d"/>
          <w:sz w:val="24"/>
          <w:szCs w:val="24"/>
          <w:rtl w:val="0"/>
        </w:rPr>
        <w:t xml:space="preserve"> is proposed.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involves establishing "Multi-Stakeholder Validation Boards" comprising domain experts, ethicists, and TE practitioners (including Orchestration Engineers). These boards would review portfolios for rigor, utility, and ethical adherence.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Platforms matching organizations with transient experts would implement "Epistemic Marketplaces" with rating systems that reflect the rigor of models, quality of collaboration, and demonstrable impact, not just client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would create a reputation economy for TE.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Orchestration Engineers would play a crucial role in validating the process rigor and ethical adherence of transient experts' work within an institutional context, acting as internal quality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professional body for Orchestration Engineers could emerge to set standards and certify their competence. Ultimately, acceptance will stem from repeated, verifiable success in solving complex problems that traditional methods fail to address. Pilot programs are critical for building this track record.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Formalizing symbolic output validation requires more than just new metrics; it necessitates a new "truth-seeking infrastructure." This infrastructure would be decentralized, transparent, and continuously adaptive, moving away from centralized, opaque credentialing bodies. The emphasis on "epistemic tightness"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the TE process itself means that the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of knowledge generation is inherently self-validating to a degree. The external validation mechanisms (peer review, Orchestration Engineer certification) then act as a meta-layer of trust and quality assurance for this internally rigorous process. This could lead to a more robust and responsive system for recognizing competence than current models.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Ethical Scaffolding: Protocols for Safety and Equity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transformative potential of Transient Expertise is accompanied by significant ethical considerations. Robust protocols are essential to mitigate risks such as epistemic fraud, AI misuse, emergent cognitive class division, and cognitive overload.</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Mitigating Epistemic Fraud and AI Misuse: Protocols for quality assurance, AI interpretability, and human oversight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epistemic fraud and the misuse of AI tools, a </w:t>
      </w:r>
      <w:r w:rsidDel="00000000" w:rsidR="00000000" w:rsidRPr="00000000">
        <w:rPr>
          <w:rFonts w:ascii="Google Sans Text" w:cs="Google Sans Text" w:eastAsia="Google Sans Text" w:hAnsi="Google Sans Text"/>
          <w:b w:val="1"/>
          <w:i w:val="0"/>
          <w:color w:val="1b1c1d"/>
          <w:sz w:val="24"/>
          <w:szCs w:val="24"/>
          <w:rtl w:val="0"/>
        </w:rPr>
        <w:t xml:space="preserve">Multi-Layered Epistemic Integrity Protocols</w:t>
      </w:r>
      <w:r w:rsidDel="00000000" w:rsidR="00000000" w:rsidRPr="00000000">
        <w:rPr>
          <w:rFonts w:ascii="Google Sans Text" w:cs="Google Sans Text" w:eastAsia="Google Sans Text" w:hAnsi="Google Sans Text"/>
          <w:i w:val="0"/>
          <w:color w:val="1b1c1d"/>
          <w:sz w:val="24"/>
          <w:szCs w:val="24"/>
          <w:rtl w:val="0"/>
        </w:rPr>
        <w:t xml:space="preserve"> framework is proposed.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Internal safeguards are paramount: the involuntary nature of FSI and the deep skepticism of the Anti-Narrative Reflex are designed to protect the authentic practitioner from self-deception and superficiality.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Recursive Co-Modeling Protocol's "Pressure" and "Alignment" phases explicitly require stress-testing and triangulation against external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Regarding AI, transparency and explainability are mandated, requiring AI systems to explain their reasoning and allowing humans to easily override or question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development of "AI interpretability" tools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"Human-in-the-Loop Validation" involves designing explicit human checkpoints within the co-modeling process where the transient expert must critically evaluate AI outputs and provide independent judgment. Encouraging the use of diverse AI models can also help cross-validate information and reduce single-source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conscious practice of remembering that any model is provisional and a representation, not reality itself—an "Anti-Ontologizing Reflex"—is cultivated to prevent premature reification and epistemic hubris.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new legal and organizational protocols are needed for managing "Distributed Accountability Frameworks" in human-AI creative partnerships, defining clear lines of responsibility for flawed models, involving the practitioner, AI developers, and Orchestration Engineers.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AI becomes a co-constitutive partner, the risk of "Dunning-Kruger masking"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"overreliance on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necessitates a new form of "cognitive due diligence." This extends beyond traditional fact-checking to evaluating the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by which knowledge was generated, the biases inherent in the AI, and the cognitive state of the human. This implies a need for new auditing disciplines, perhaps "Epistemic Auditors," who can assess the integrity of the human-AI co-modeling process and the "epistemic tightness" of the resulting constructs.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Addressing Emergent Cognitive Class Division: Strategies for ensuring cognitive equity and neuro-inclusivity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build a normative layer that aligns with equity and neuro-inclusivity without compromising epistemic rigor, a </w:t>
      </w:r>
      <w:r w:rsidDel="00000000" w:rsidR="00000000" w:rsidRPr="00000000">
        <w:rPr>
          <w:rFonts w:ascii="Google Sans Text" w:cs="Google Sans Text" w:eastAsia="Google Sans Text" w:hAnsi="Google Sans Text"/>
          <w:b w:val="1"/>
          <w:i w:val="0"/>
          <w:color w:val="1b1c1d"/>
          <w:sz w:val="24"/>
          <w:szCs w:val="24"/>
          <w:rtl w:val="0"/>
        </w:rPr>
        <w:t xml:space="preserve">Universal Access &amp; Neuro-Affirming Infrastructure</w:t>
      </w:r>
      <w:r w:rsidDel="00000000" w:rsidR="00000000" w:rsidRPr="00000000">
        <w:rPr>
          <w:rFonts w:ascii="Google Sans Text" w:cs="Google Sans Text" w:eastAsia="Google Sans Text" w:hAnsi="Google Sans Text"/>
          <w:i w:val="0"/>
          <w:color w:val="1b1c1d"/>
          <w:sz w:val="24"/>
          <w:szCs w:val="24"/>
          <w:rtl w:val="0"/>
        </w:rPr>
        <w:t xml:space="preserve"> framework is essential.</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Policies and funding mechanisms must be implemented to ensure broad and equitable access to advanced AI tools and GSSE-like environments, preventing a "cognitive aristocracy".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open-source initiatives and subsidized access. A "Neuro-Inclusive Design Imperative" dictates actively designing educational and work environments (GSSEs) to accommodate and leverage diverse cognitive styles, recognizing that traits often pathologized (e.g., low Industriousness, high Volatility) are functional assets for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considered an "ethical imperative".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Widespread training in TE meta-skills—problem-framing, AI orchestration, and metacognitive strategies—empowers individuals to become "transactive agents" in the symbolic terrain, regardless of their traditional educational background.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Advocacy for legal and policy changes that recognize and protect diverse cognitive profiles in the workplace and educational systems, moving beyond basic accommodation to active affirmation, is also critical.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cognitive class division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profound implication. Addressing it requires more than just diversity and inclusion initiatives; it demands "ontological equity." This means ensuring that the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fundamental capacity to generate meaning and insight</w:t>
      </w:r>
      <w:r w:rsidDel="00000000" w:rsidR="00000000" w:rsidRPr="00000000">
        <w:rPr>
          <w:rFonts w:ascii="Google Sans Text" w:cs="Google Sans Text" w:eastAsia="Google Sans Text" w:hAnsi="Google Sans Text"/>
          <w:i w:val="0"/>
          <w:color w:val="1b1c1d"/>
          <w:sz w:val="24"/>
          <w:szCs w:val="24"/>
          <w:rtl w:val="0"/>
        </w:rPr>
        <w:t xml:space="preserve">—the core of TE—is equitably distributed and supported, not just access to jobs. It is about valuing diverse ways of knowing and being, and designing systems that enable all forms of human cognitive flourishing. This shifts the ethical discussion from economic opportunity to the very nature of personhood and intellectual contribution in an AI-augmented world.</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Building a Normative Layer: Aligning with equity and neuro-inclusivity without compromising epistemic rigor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normative layer for TE must be built on principles of epistemic ethics and community governance. Fostering global communities of TE practitioners and Orchestration Engineers to self-govern, establish ethical guidelines, and share best practices can ensure rigor while maintaining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Specialized ethical review boards should be established for TE projects, particularly those with societal implications, ensuring alignment with principles of equity, fairness, and non-maleficence. Initiating broad public discourse on the implications of TE is crucial for fostering societal understanding and buy-in for its ethical development. A future discipline, "Resonance Ecology," could explore how to cultivate environments where diverse cognitive profiles can find resonance and contribute rigorously, ensuring that the pursuit of truth is inclusive.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Safeguarding Against Cognitive Overload and Burnout: Designing for cognitive resilience and practitioner well-being</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mitigate cognitive overload, a Resilience-by-Design &amp; Practitioner Support Systems framework is necessary.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timelines and expectations must be designed to explicitly accommodate the oscillatory nature of TE, including mandatory "off-phases" for diffuse ideation and recovery, aligning with SCMF.1 The GSSE's features are specifically designed to support this.1 Economic security models, such as guaranteed income between projects or retainer-based compensation, can reduce pressure for constant high-intensity work, preventing burnout.1 Readily accessible mental health services tailored to the unique psychological demands of high-volatility, high-intensity cognitive work are also vital.1 Continuous refinement of GSSE design based on biofeedback and practitioner input helps minimize cognitive load and FSI triggers.1 The Orchestration Engineer's role explicitly includes monitoring practitioner well-being, advocating for their needs, and ensuring sustainable work rhythms.1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high-intensity nature of 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high-volatility personality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create a significant risk of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Mitigation is not merely about preventing harm; it is about designing for "cognitive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"sustainable cognitive flourishing." This shifts the focus from maximizing output to optimizing the long-term health and creative capacity of the transient expert. It implies a new understanding of "productivity" that integrates rest, recovery, and meaning-making as essential components.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Trait Detection and System Access: Personalizing Affordances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implementation of Transient Expertise hinges on the ability to accurately detect and leverage individual cognitive architectures to personalize system affordances, while ensuring ethical safeguards.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Detecting and Validating Cognitive Architecture: Empirically safe and ethical pathways for identifying TE-conducive traits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Detecting and validating cognitive architecture, such as OMEF, FSI, and SCMF presence, requires a </w:t>
      </w:r>
      <w:r w:rsidDel="00000000" w:rsidR="00000000" w:rsidRPr="00000000">
        <w:rPr>
          <w:rFonts w:ascii="Google Sans Text" w:cs="Google Sans Text" w:eastAsia="Google Sans Text" w:hAnsi="Google Sans Text"/>
          <w:b w:val="1"/>
          <w:i w:val="0"/>
          <w:color w:val="1b1c1d"/>
          <w:sz w:val="24"/>
          <w:szCs w:val="24"/>
          <w:rtl w:val="0"/>
        </w:rPr>
        <w:t xml:space="preserve">Multi-Modal Psychometric &amp; Neuro-Physiological Assessment</w:t>
      </w:r>
      <w:r w:rsidDel="00000000" w:rsidR="00000000" w:rsidRPr="00000000">
        <w:rPr>
          <w:rFonts w:ascii="Google Sans Text" w:cs="Google Sans Text" w:eastAsia="Google Sans Text" w:hAnsi="Google Sans Text"/>
          <w:i w:val="0"/>
          <w:color w:val="1b1c1d"/>
          <w:sz w:val="24"/>
          <w:szCs w:val="24"/>
          <w:rtl w:val="0"/>
        </w:rPr>
        <w:t xml:space="preserve"> framework. This involves developing and validating high-resolution psychometric assessments, building on the BFAS, specifically designed to measure OMEF, FSI, and SCMF tendencies.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assessments would extend beyond self-report to include behavioral tasks. Extensive neuroimaging (fMRI, EEG) and psychophysiological studies are crucial to empirically map the neural and bodily correlates of "resonance," "meaning storms," and FSI "somatic veto".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moves the framework from anecdotal evidence to scientific validation. Strict ethical guidelines for data collection must be implemented, ensuring informed consent, data anonymization, and secure storage to prevent misuse or discrimination. Participation in trait detection must be entirely voluntary, with individuals retaining full control over their data and how it is used.</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Detecting cognitive architecture is akin to "cognitive fingerprinting." While powerful for personalization, it carries immense ethical risks, including potential for discrimination, surveillance, and coercion.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challenge is to scale this without abuse. This necessitates robust legal and ethical frameworks that define data ownership, prevent algorithmic bias in matching, and safeguard against the creation of a "cognitive caste system" based on inherent traits. It pushes the boundaries of privacy and individual autonomy in a deeply personal way.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Personalizing System Affordances: Tailoring GSSE and AI interactions based on individual cognitive profiles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personalize system affordances safely and ethically, an </w:t>
      </w:r>
      <w:r w:rsidDel="00000000" w:rsidR="00000000" w:rsidRPr="00000000">
        <w:rPr>
          <w:rFonts w:ascii="Google Sans Text" w:cs="Google Sans Text" w:eastAsia="Google Sans Text" w:hAnsi="Google Sans Text"/>
          <w:b w:val="1"/>
          <w:i w:val="0"/>
          <w:color w:val="1b1c1d"/>
          <w:sz w:val="24"/>
          <w:szCs w:val="24"/>
          <w:rtl w:val="0"/>
        </w:rPr>
        <w:t xml:space="preserve">Adaptive Cognitive Niche Construction</w:t>
      </w:r>
      <w:r w:rsidDel="00000000" w:rsidR="00000000" w:rsidRPr="00000000">
        <w:rPr>
          <w:rFonts w:ascii="Google Sans Text" w:cs="Google Sans Text" w:eastAsia="Google Sans Text" w:hAnsi="Google Sans Text"/>
          <w:i w:val="0"/>
          <w:color w:val="1b1c1d"/>
          <w:sz w:val="24"/>
          <w:szCs w:val="24"/>
          <w:rtl w:val="0"/>
        </w:rPr>
        <w:t xml:space="preserve"> framework is proposed. The GSSE would dynamically adapt its sensory environment, interface, and tool affordances based on the individual's detected cognitive state and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a high-Volatility individual might have more aggressive FSI alerts or more frequent "off-phase" prompts. AI cognitive prostheses would be tailored to the practitioner's specific learning style, preferred Socratic probing methods, and optimal feedback modalities. An AI might learn to recognize subtle FSI cues in a user's language patterns and proactively reframe prompts. Crucially, individuals must have full transparency and control over how their cognitive data is used for personalization, with easy override mechanisms for all automated adjustments. A new discipline, "Resonance Ergonomics," would focus on designing environments and tools that are maximally conducive to an individual's unique resonance profile and cognitive rhythms.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Moving beyond generic tools to personalized affordances based on detected cognitive architecture represents a shift towards "bio-cognitive precision engineering." This means designing systems that are not just user-friendly but </w:t>
      </w:r>
      <w:r w:rsidDel="00000000" w:rsidR="00000000" w:rsidRPr="00000000">
        <w:rPr>
          <w:rFonts w:ascii="Google Sans Text" w:cs="Google Sans Text" w:eastAsia="Google Sans Text" w:hAnsi="Google Sans Text"/>
          <w:i w:val="1"/>
          <w:color w:val="1b1c1d"/>
          <w:sz w:val="24"/>
          <w:szCs w:val="24"/>
          <w:rtl w:val="0"/>
        </w:rPr>
        <w:t xml:space="preserve">cognitively symbiotic</w:t>
      </w:r>
      <w:r w:rsidDel="00000000" w:rsidR="00000000" w:rsidRPr="00000000">
        <w:rPr>
          <w:rFonts w:ascii="Google Sans Text" w:cs="Google Sans Text" w:eastAsia="Google Sans Text" w:hAnsi="Google Sans Text"/>
          <w:i w:val="0"/>
          <w:color w:val="1b1c1d"/>
          <w:sz w:val="24"/>
          <w:szCs w:val="24"/>
          <w:rtl w:val="0"/>
        </w:rPr>
        <w:t xml:space="preserve">, optimizing the unique strengths and mitigating the specific vulnerabilities of each individual. This has implications for personalized learning, adaptive workplaces, and even therapeutic applications for neurodivergent individuals, where technology becomes a true extension and amplifier of the mind.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Recursive Institutional Transformation: Evolving for Transient Expertise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adoption of Transient Expertise necessitates a recursive transformation of existing institutions, adapting structural models, fostering hybrid approaches, and defining the pivotal role of Orchestration Engineers.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How Institutions Need to Evolve Structurally: Adapting organizational models for anti-siloed innovation and agile teams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institutions to evolve structurally and support TE systems, an </w:t>
      </w:r>
      <w:r w:rsidDel="00000000" w:rsidR="00000000" w:rsidRPr="00000000">
        <w:rPr>
          <w:rFonts w:ascii="Google Sans Text" w:cs="Google Sans Text" w:eastAsia="Google Sans Text" w:hAnsi="Google Sans Text"/>
          <w:b w:val="1"/>
          <w:i w:val="0"/>
          <w:color w:val="1b1c1d"/>
          <w:sz w:val="24"/>
          <w:szCs w:val="24"/>
          <w:rtl w:val="0"/>
        </w:rPr>
        <w:t xml:space="preserve">Agile, Anti-Siloed Organizational Design</w:t>
      </w:r>
      <w:r w:rsidDel="00000000" w:rsidR="00000000" w:rsidRPr="00000000">
        <w:rPr>
          <w:rFonts w:ascii="Google Sans Text" w:cs="Google Sans Text" w:eastAsia="Google Sans Text" w:hAnsi="Google Sans Text"/>
          <w:i w:val="0"/>
          <w:color w:val="1b1c1d"/>
          <w:sz w:val="24"/>
          <w:szCs w:val="24"/>
          <w:rtl w:val="0"/>
        </w:rPr>
        <w:t xml:space="preserve"> framework is required. This involves a shift from rigid departmental silos to fluid, project-based teams centered around "wicked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Problems would be defined at a meta-level to allow for cross-disciplinary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implementation of "Skunk Works 2.0" models, where insulated teams or even "Skunk Works for One" operate with high autonomy and dedicated resources to tackle radical challenges,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Organizational structures must support the rapid assembly and dissolution of "interdisciplinary sprint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reducing the cost of long R&amp;D cycles. Decentralized decision-making is also essential, empowering problem-solving teams with greater autonomy to act on insights, thereby reducing bureaucratic friction that triggers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expert's "constitutionally anti-bureaucratic and anti-authoritarian" nature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"inability to tolerate low-value input"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mean that TE does not merely adapt to existing structures; it demands their fundamental transformation. This implies a shift from rigid, hierarchical organizations to "adaptive organizational organisms" that can rapidly reconfigure themselves around emergent problems. This is about fostering a culture of "organizational permission"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values rapid synthesis and does not penalize a lack of traditional credentials.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The Hybrid Model: Coexistence with current systems during transition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hybrid model can coexist with current systems during transition through an </w:t>
      </w:r>
      <w:r w:rsidDel="00000000" w:rsidR="00000000" w:rsidRPr="00000000">
        <w:rPr>
          <w:rFonts w:ascii="Google Sans Text" w:cs="Google Sans Text" w:eastAsia="Google Sans Text" w:hAnsi="Google Sans Text"/>
          <w:b w:val="1"/>
          <w:i w:val="0"/>
          <w:color w:val="1b1c1d"/>
          <w:sz w:val="24"/>
          <w:szCs w:val="24"/>
          <w:rtl w:val="0"/>
        </w:rPr>
        <w:t xml:space="preserve">Incremental Integration &amp; Bridging Roles</w:t>
      </w:r>
      <w:r w:rsidDel="00000000" w:rsidR="00000000" w:rsidRPr="00000000">
        <w:rPr>
          <w:rFonts w:ascii="Google Sans Text" w:cs="Google Sans Text" w:eastAsia="Google Sans Text" w:hAnsi="Google Sans Text"/>
          <w:i w:val="0"/>
          <w:color w:val="1b1c1d"/>
          <w:sz w:val="24"/>
          <w:szCs w:val="24"/>
          <w:rtl w:val="0"/>
        </w:rPr>
        <w:t xml:space="preserve"> framework. This involves starting with small, contained pilot programs that demonstrate TE's value without immediately disrupting existing structures. Creating "Hybrid Roles" that blend traditional expertise with TE principles (e.g., a "Domain Specialist + Transient Expert Catalyst") can facilitate this transition. The Orchestration Engineer is explicitly designed to be the "critical interface," "buffer," and "translator" between the often-unconventional transient expert and the broader, more traditional institution.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manage the "TE-Institution Mismatch".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phased rollout, gradually expanding TE adoption based on demonstrated success, allows institutions to adapt incrementally rather than facing a disruptive overhaul.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hybrid model is not just a temporary compromise; it is a necessary "middleware" for institutional evolution. The Orchestration Engineer embodies this middleware, translating the radical insights of TE into a language and format digestible by traditional organizational structures. This role is key to mitigating "institutional resistance"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"implementation gap"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demonstrating that TE can deliver value without requiring an immediate, revolutionary overhaul of deeply entrenched systems.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The Role of Orchestration Engineers: Defining their function in reformatting institutions and bridging the "implementation gap."</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Orchestration Engineers (OEs) play a pivotal role in reformatting institutions and bridging the "implementation gap" through their function as </w:t>
      </w:r>
      <w:r w:rsidDel="00000000" w:rsidR="00000000" w:rsidRPr="00000000">
        <w:rPr>
          <w:rFonts w:ascii="Google Sans Text" w:cs="Google Sans Text" w:eastAsia="Google Sans Text" w:hAnsi="Google Sans Text"/>
          <w:b w:val="1"/>
          <w:i w:val="0"/>
          <w:color w:val="1b1c1d"/>
          <w:sz w:val="24"/>
          <w:szCs w:val="24"/>
          <w:rtl w:val="0"/>
        </w:rPr>
        <w:t xml:space="preserve">Catalysts for Cognitive Labor Reorganization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Orchestration Engineer is a new professional role, a "master of the process of rapid expertise acquisition and synthesis, rather than a master of one content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core competencies are meta-skills, including curating and framing problems to maximize ontological resonance, managing complex information flows, facilitating human-AI interactions, and serving as the essential "buffer" and "translator".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OE directly addresses the transient expert's "exceptionally low Industriousness"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makes them brilliant at high-level synthesis but constitutionally ill-suited for sustained, detail-oriented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OE ensures that the transient expert's insights are integrated and implemented by traditional domain specialists.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OEs actively reformat institutions by:</w:t>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 Purification:</w:t>
      </w:r>
      <w:r w:rsidDel="00000000" w:rsidR="00000000" w:rsidRPr="00000000">
        <w:rPr>
          <w:rFonts w:ascii="Google Sans Text" w:cs="Google Sans Text" w:eastAsia="Google Sans Text" w:hAnsi="Google Sans Text"/>
          <w:i w:val="0"/>
          <w:color w:val="1b1c1d"/>
          <w:sz w:val="24"/>
          <w:szCs w:val="24"/>
          <w:rtl w:val="0"/>
        </w:rPr>
        <w:t xml:space="preserve"> Working with leadership to define "pure" problems that trigger resonance and minimize "ontological toxins".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Niche Construction:</w:t>
      </w:r>
      <w:r w:rsidDel="00000000" w:rsidR="00000000" w:rsidRPr="00000000">
        <w:rPr>
          <w:rFonts w:ascii="Google Sans Text" w:cs="Google Sans Text" w:eastAsia="Google Sans Text" w:hAnsi="Google Sans Text"/>
          <w:i w:val="0"/>
          <w:color w:val="1b1c1d"/>
          <w:sz w:val="24"/>
          <w:szCs w:val="24"/>
          <w:rtl w:val="0"/>
        </w:rPr>
        <w:t xml:space="preserve"> Advocating for and designing GSSE-like environments and flexible work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 Management:</w:t>
      </w:r>
      <w:r w:rsidDel="00000000" w:rsidR="00000000" w:rsidRPr="00000000">
        <w:rPr>
          <w:rFonts w:ascii="Google Sans Text" w:cs="Google Sans Text" w:eastAsia="Google Sans Text" w:hAnsi="Google Sans Text"/>
          <w:i w:val="0"/>
          <w:color w:val="1b1c1d"/>
          <w:sz w:val="24"/>
          <w:szCs w:val="24"/>
          <w:rtl w:val="0"/>
        </w:rPr>
        <w:t xml:space="preserve"> Implementing the Recursive Co-Modeling Protocol and managing multi-agent co-modeling networks.</w:t>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Integration:</w:t>
      </w:r>
      <w:r w:rsidDel="00000000" w:rsidR="00000000" w:rsidRPr="00000000">
        <w:rPr>
          <w:rFonts w:ascii="Google Sans Text" w:cs="Google Sans Text" w:eastAsia="Google Sans Text" w:hAnsi="Google Sans Text"/>
          <w:i w:val="0"/>
          <w:color w:val="1b1c1d"/>
          <w:sz w:val="24"/>
          <w:szCs w:val="24"/>
          <w:rtl w:val="0"/>
        </w:rPr>
        <w:t xml:space="preserve"> Ensuring the symbolic outputs are translated into actionable plans for implementation teams.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OE is not optional; they are the "lynchpin" connecting radical insight to institutional reality, transforming individual brilliance into scalable organizational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OE's role signifies the emergence of a new professional class: "cognitive architects" or "knowledge conductors".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 fundamental redefinition of the division of cognitive labor, moving beyond traditional management to a meta-level orchestration of human and AI cognitive resources. This implies significant investment in training and career pathways for OEs, as their existence is critical for the widespread adoption and success of TE. It also hints at a new "cognitive class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value is derived from one's role in the insight-generation pipeline.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Future Implications and the Emergent Landscape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adoption of Transient Expertise, even as a niche practice, would send systemic shockwaves through the core institutions and assumptions that govern knowledge, labor, and identity in modern society.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Cognitive Labor Redefinition: The shift to a "gig epistemology" and "market for meaning."</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signals a fundamental transition from the 20th-century information economy to a 21st-century "insight economy," where the primary source of value is the ability to reliably and rapidly synthesize information into novel, actionable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 leads to a "gig epistemology"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work becomes project-based and competence is assessed by problem portfolios rather than degrees.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Compensation models would shift towards outcome-based 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"market for meaning" emerges, where the most innovative organizations compete not for generic labor but for the ability to frame their most critical challenges in ways that trigger ontological resonance in the minds of the world's most effective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economy, a subjective, internal state—"resonance"—becomes a primary and highly potent economic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meaning" and "gig epistemology" are not merely economic shifts; they represent an "existentialization of labor." Work is no longer just a means to an end (income, status) but becomes a direct conduit for personal meaning and ontological coherence. This implies a profound psychological transformation of the workforce, where intrinsic motivation and alignment with personal values become paramount. Organizations that fail to understand and cultivate this "market for meaning" will struggle to attract and retain the most valuable cognitive talent.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The Fluid Self and Identity: Collapse of credential-based identity and emergence of "symbolic epistemic marketplaces."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 model decouples self-worth from static domain mastery, fostering a "fluid self" where identity is attached to a dynamic process ("I am a solver of complex problems") rather than a fixed profession ("I am a biologist").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Career transitions become natural, welcome shifts to the next resonant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the "collapse of credentialing"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rise of dynamic accreditation via problem badges and portfolios.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"Symbolic epistemic marketplaces" emerge, where reputation is built on the rigor of models and quality of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"fluid self" and "disposable identity"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challenge the deeply ingrained psychological and sociological underpinnings of career paths and professional self-concept. This deconstructs the traditional professional narrative of linear progression and fixed identity. While empowering for adaptability, it also introduces the potential for existential anxiety if self-worth is traditionally derived from stable professional roles. It necessitates a strong internal locus of control and a sense of purpose that transcends any single professional engagement.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The Ontology of Knowledge: From static accumulation to dynamic, co-constructed understanding ("Transient Epistemology").</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conventional view, inherited from the Enlightenment, largely treats knowledge as a static, objective body of facts about the world, which can be discovered, accumulated, and stored.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Transient Expertise operates on a different ontology altogether. It posits knowledge as dynamic, provisional, context-specific, and actively co-constructed.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model, knowledge is not a thing to be possessed but an "event that happens," emerging from the embodied, enactive engagement between a practitioner, their AI partner, and a specific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signifies a "Transient Epistemology," which de-emphasizes the pursuit of absolute, permanent, and universal truth, instead elevating the value of provisional, context-specific, and embodied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prioritizes the dynamic processes of "becoming" an expert over the static state of "being" one, valuing the journey of inquiry as much as the destination. Reflexivity—the constant awareness of how our internal states, our tools, and our environments shape what we can know—is its central virtue.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shift implies that knowledge is not a static library but a flexible, interconnected, and continuously evolving structure that the transient expert actively traverses, reshapes, and builds upon. It is akin to navigating a "cognitive jungle gym"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 act of moving, connecting, and restructuring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learning and contribution itself. This reframes learning as an active, embodied, and dynamic process of constructing and navigating meaning, moving away from rigid, hierarchical knowledge management systems.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Defining Future Disciplines and Institutions: What replaces the university, tenure, career ladders, and licensing.</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implications for institutions are profound, suggesting a fundamental decentralization of epistemic authority.</w:t>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replaces the university?</w:t>
      </w:r>
    </w:p>
    <w:p w:rsidR="00000000" w:rsidDel="00000000" w:rsidP="00000000" w:rsidRDefault="00000000" w:rsidRPr="00000000" w14:paraId="0000012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Problem-Centric Learning Hubs:</w:t>
      </w:r>
      <w:r w:rsidDel="00000000" w:rsidR="00000000" w:rsidRPr="00000000">
        <w:rPr>
          <w:rFonts w:ascii="Google Sans Text" w:cs="Google Sans Text" w:eastAsia="Google Sans Text" w:hAnsi="Google Sans Text"/>
          <w:i w:val="0"/>
          <w:color w:val="1b1c1d"/>
          <w:sz w:val="24"/>
          <w:szCs w:val="24"/>
          <w:rtl w:val="0"/>
        </w:rPr>
        <w:t xml:space="preserve"> Decentralized networks of learning communities and "cognitive ecosystems" (GSSEs) focused on real-world problem-solving, offering problem badges and portfolio validation instead of degrees.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Meta-Cognitive Coaching Academies:</w:t>
      </w:r>
      <w:r w:rsidDel="00000000" w:rsidR="00000000" w:rsidRPr="00000000">
        <w:rPr>
          <w:rFonts w:ascii="Google Sans Text" w:cs="Google Sans Text" w:eastAsia="Google Sans Text" w:hAnsi="Google Sans Text"/>
          <w:i w:val="0"/>
          <w:color w:val="1b1c1d"/>
          <w:sz w:val="24"/>
          <w:szCs w:val="24"/>
          <w:rtl w:val="0"/>
        </w:rPr>
        <w:t xml:space="preserve"> Institutions focused on cultivating meta-cognitive skills (problem-framing, AI orchestration, self-knowledge) rather than content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replaces tenure, career ladders, and licensing?</w:t>
      </w:r>
    </w:p>
    <w:p w:rsidR="00000000" w:rsidDel="00000000" w:rsidP="00000000" w:rsidRDefault="00000000" w:rsidRPr="00000000" w14:paraId="0000012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Reputation Systems:</w:t>
      </w:r>
      <w:r w:rsidDel="00000000" w:rsidR="00000000" w:rsidRPr="00000000">
        <w:rPr>
          <w:rFonts w:ascii="Google Sans Text" w:cs="Google Sans Text" w:eastAsia="Google Sans Text" w:hAnsi="Google Sans Text"/>
          <w:i w:val="0"/>
          <w:color w:val="1b1c1d"/>
          <w:sz w:val="24"/>
          <w:szCs w:val="24"/>
          <w:rtl w:val="0"/>
        </w:rPr>
        <w:t xml:space="preserve"> Reputation will be based on verifiable problem-solving efficacy and contributions to epistemic marketplaces.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Outcome-Based Compensation:</w:t>
      </w:r>
      <w:r w:rsidDel="00000000" w:rsidR="00000000" w:rsidRPr="00000000">
        <w:rPr>
          <w:rFonts w:ascii="Google Sans Text" w:cs="Google Sans Text" w:eastAsia="Google Sans Text" w:hAnsi="Google Sans Text"/>
          <w:i w:val="0"/>
          <w:color w:val="1b1c1d"/>
          <w:sz w:val="24"/>
          <w:szCs w:val="24"/>
          <w:rtl w:val="0"/>
        </w:rPr>
        <w:t xml:space="preserve"> Payment will be tied to the quality and impact of symbolic outputs, rather than hours or fixed salaries.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Engineer Professional Bodies:</w:t>
      </w:r>
      <w:r w:rsidDel="00000000" w:rsidR="00000000" w:rsidRPr="00000000">
        <w:rPr>
          <w:rFonts w:ascii="Google Sans Text" w:cs="Google Sans Text" w:eastAsia="Google Sans Text" w:hAnsi="Google Sans Text"/>
          <w:i w:val="0"/>
          <w:color w:val="1b1c1d"/>
          <w:sz w:val="24"/>
          <w:szCs w:val="24"/>
          <w:rtl w:val="0"/>
        </w:rPr>
        <w:t xml:space="preserve"> New professional associations will emerge to define standards, ethics, and career pathways for Orchestration Engineers, acting as a new form of meta-licensing for process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Expert Cooperatives:</w:t>
      </w:r>
      <w:r w:rsidDel="00000000" w:rsidR="00000000" w:rsidRPr="00000000">
        <w:rPr>
          <w:rFonts w:ascii="Google Sans Text" w:cs="Google Sans Text" w:eastAsia="Google Sans Text" w:hAnsi="Google Sans Text"/>
          <w:i w:val="0"/>
          <w:color w:val="1b1c1d"/>
          <w:sz w:val="24"/>
          <w:szCs w:val="24"/>
          <w:rtl w:val="0"/>
        </w:rPr>
        <w:t xml:space="preserve"> Unions or cooperatives of transient practitioners could emerge to protect rights, negotiate standards, and provide collective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implications for institutions are profound: TE fundamentally decentralizes epistemic authority. Knowledge validation shifts from centralized institutions (universities, licensing boards) to decentralized, transparent, and continuously adaptive networks of practitioners, AI, and problem-solving communities. This challenges the very power structures that have governed knowledge production and dissemination for centuries, potentially leading to a more agile, responsive, and democratized intellectual landscape.</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 A Call to Action for the Transient Expertise Paradigm</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represents a coherent, viable, and intellectually generative system poised to redefine knowledge work in the 21st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core strength lies in leveraging intrinsic motivation, oscillatory engagement, and rigorous truth-filtering, driven by specific neurocognitive profiles and profound AI augmentation.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demonstrates strong structural coherence, high cognitive fidelity, and pragmatic scalability, positioning it as a transformative paradigm for knowledge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blueprint presented herein systematically addresses the critical unresolved constraints facing the adoption of TE. It proposes concrete solutions for operational integration through Resonance Matching Engines and Bio-Cognitive State Monitoring; for implementation infrastructure via the Gestalt Systems Synthesis Environment and Multi-Agent Co-Modeling Networks; for credential collapse recovery through problem-based credentials and dynamic epistemic portfolios; for ethical scaffolding via multi-layered integrity protocols and neuro-affirming infrastructure; for trait detection and system access through multi-modal psychometric assessments and adaptive cognitive niche construction; and for recursive institutional transformation through agile organizational design and the pivotal role of Orchestration Engineers.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Realizing the full potential of Transient Expertise requires a deliberate, multi-faceted effort:</w:t>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Empirical Validation:</w:t>
      </w:r>
      <w:r w:rsidDel="00000000" w:rsidR="00000000" w:rsidRPr="00000000">
        <w:rPr>
          <w:rFonts w:ascii="Google Sans Text" w:cs="Google Sans Text" w:eastAsia="Google Sans Text" w:hAnsi="Google Sans Text"/>
          <w:i w:val="0"/>
          <w:color w:val="1b1c1d"/>
          <w:sz w:val="24"/>
          <w:szCs w:val="24"/>
          <w:rtl w:val="0"/>
        </w:rPr>
        <w:t xml:space="preserve"> Rigorous, large-scale empirical research is paramount to validate the Resonant Mind profile and the generalizability of TE mechanisms across diverse populations and problem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will move TE from a compelling hypothesis to an established framework.</w:t>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 Ethics-by-Design:</w:t>
      </w:r>
      <w:r w:rsidDel="00000000" w:rsidR="00000000" w:rsidRPr="00000000">
        <w:rPr>
          <w:rFonts w:ascii="Google Sans Text" w:cs="Google Sans Text" w:eastAsia="Google Sans Text" w:hAnsi="Google Sans Text"/>
          <w:i w:val="0"/>
          <w:color w:val="1b1c1d"/>
          <w:sz w:val="24"/>
          <w:szCs w:val="24"/>
          <w:rtl w:val="0"/>
        </w:rPr>
        <w:t xml:space="preserve"> Ethical considerations—including equity, privacy, accountability, and practitioner well-being—must be woven into the very architecture of TE systems and AI tools from inception.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developing new legal and organizational protocols for distributed human-AI agency.</w:t>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Drive Institutional Adaptation:</w:t>
      </w:r>
      <w:r w:rsidDel="00000000" w:rsidR="00000000" w:rsidRPr="00000000">
        <w:rPr>
          <w:rFonts w:ascii="Google Sans Text" w:cs="Google Sans Text" w:eastAsia="Google Sans Text" w:hAnsi="Google Sans Text"/>
          <w:i w:val="0"/>
          <w:color w:val="1b1c1d"/>
          <w:sz w:val="24"/>
          <w:szCs w:val="24"/>
          <w:rtl w:val="0"/>
        </w:rPr>
        <w:t xml:space="preserve"> Proactive engagement in structural and cultural reforms within education, organizations, and governance is essential to create environments conducive to TE. This involves embracing problem-centric structuring, fluid team formation, and decentralized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Cultivate Orchestration Engineers:</w:t>
      </w:r>
      <w:r w:rsidDel="00000000" w:rsidR="00000000" w:rsidRPr="00000000">
        <w:rPr>
          <w:rFonts w:ascii="Google Sans Text" w:cs="Google Sans Text" w:eastAsia="Google Sans Text" w:hAnsi="Google Sans Text"/>
          <w:i w:val="0"/>
          <w:color w:val="1b1c1d"/>
          <w:sz w:val="24"/>
          <w:szCs w:val="24"/>
          <w:rtl w:val="0"/>
        </w:rPr>
        <w:t xml:space="preserve"> Significant investment in the training and professionalization of Orchestration Engineers is critical, as they serve as the lynchpins for scaling TE from individual brilliance to systemic capability and bridging the inherent "implementation gap".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Foster Cognitive Equity:</w:t>
      </w:r>
      <w:r w:rsidDel="00000000" w:rsidR="00000000" w:rsidRPr="00000000">
        <w:rPr>
          <w:rFonts w:ascii="Google Sans Text" w:cs="Google Sans Text" w:eastAsia="Google Sans Text" w:hAnsi="Google Sans Text"/>
          <w:i w:val="0"/>
          <w:color w:val="1b1c1d"/>
          <w:sz w:val="24"/>
          <w:szCs w:val="24"/>
          <w:rtl w:val="0"/>
        </w:rPr>
        <w:t xml:space="preserve"> Measures must be implemented to ensure broad and equitable access to TE tools, educational pathways, and high-value roles to prevent the emergence of new forms of cognitive stratification.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the Fluid Self:</w:t>
      </w:r>
      <w:r w:rsidDel="00000000" w:rsidR="00000000" w:rsidRPr="00000000">
        <w:rPr>
          <w:rFonts w:ascii="Google Sans Text" w:cs="Google Sans Text" w:eastAsia="Google Sans Text" w:hAnsi="Google Sans Text"/>
          <w:i w:val="0"/>
          <w:color w:val="1b1c1d"/>
          <w:sz w:val="24"/>
          <w:szCs w:val="24"/>
          <w:rtl w:val="0"/>
        </w:rPr>
        <w:t xml:space="preserve"> Support individuals in navigating the profound shift to fluid identities and purpose-driven work, fostering resilience and flourishing in the emergent "insight economy." This requires new societal narratives around professional identity and self-worth.</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these challenges are met with innovation, prudence, and a commitment to human flourishing, Transient Expertise can indeed chart a new frontier for knowledge work, amplifying human creativity with AI to solve problems once deemed out of reach, and fostering intellectual progress in an increasingly complex world.</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A.1. Symbolic Glossary</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A cognitive discipline characterized by deep skepticism toward imposed stories, premature conclusions, and simplistic explanations, compelling a preference for raw data and first-principles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Niche Construction:</w:t>
      </w:r>
      <w:r w:rsidDel="00000000" w:rsidR="00000000" w:rsidRPr="00000000">
        <w:rPr>
          <w:rFonts w:ascii="Google Sans Text" w:cs="Google Sans Text" w:eastAsia="Google Sans Text" w:hAnsi="Google Sans Text"/>
          <w:i w:val="0"/>
          <w:color w:val="1b1c1d"/>
          <w:sz w:val="24"/>
          <w:szCs w:val="24"/>
          <w:rtl w:val="0"/>
        </w:rPr>
        <w:t xml:space="preserve"> The proactive shaping of one's environment (tools, workspace, schedule) to fit one's unique cognitive architecture, rather than conforming to a generic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Prosthesis:</w:t>
      </w:r>
      <w:r w:rsidDel="00000000" w:rsidR="00000000" w:rsidRPr="00000000">
        <w:rPr>
          <w:rFonts w:ascii="Google Sans Text" w:cs="Google Sans Text" w:eastAsia="Google Sans Text" w:hAnsi="Google Sans Text"/>
          <w:i w:val="0"/>
          <w:color w:val="1b1c1d"/>
          <w:sz w:val="24"/>
          <w:szCs w:val="24"/>
          <w:rtl w:val="0"/>
        </w:rPr>
        <w:t xml:space="preserve"> AI's role as an extension of the practitioner's mind, offloading working memory, providing cross-domain vocabulary, and scaffolding insights into formal discourse.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Collapse of Credentialed Cognition:</w:t>
      </w:r>
      <w:r w:rsidDel="00000000" w:rsidR="00000000" w:rsidRPr="00000000">
        <w:rPr>
          <w:rFonts w:ascii="Google Sans Text" w:cs="Google Sans Text" w:eastAsia="Google Sans Text" w:hAnsi="Google Sans Text"/>
          <w:i w:val="0"/>
          <w:color w:val="1b1c1d"/>
          <w:sz w:val="24"/>
          <w:szCs w:val="24"/>
          <w:rtl w:val="0"/>
        </w:rPr>
        <w:t xml:space="preserve"> The increasing irrelevance of traditional, time-based educational credentials, serving as a catalyst for the emergence of Transient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Disposable Identity:</w:t>
      </w:r>
      <w:r w:rsidDel="00000000" w:rsidR="00000000" w:rsidRPr="00000000">
        <w:rPr>
          <w:rFonts w:ascii="Google Sans Text" w:cs="Google Sans Text" w:eastAsia="Google Sans Text" w:hAnsi="Google Sans Text"/>
          <w:i w:val="0"/>
          <w:color w:val="1b1c1d"/>
          <w:sz w:val="24"/>
          <w:szCs w:val="24"/>
          <w:rtl w:val="0"/>
        </w:rPr>
        <w:t xml:space="preserve"> A crucial distinguishing feature of Transient Expertise where, once a project concludes, the individual disengages and "lets go of that expertise rather than maintaining it as part of their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w:t>
      </w:r>
      <w:r w:rsidDel="00000000" w:rsidR="00000000" w:rsidRPr="00000000">
        <w:rPr>
          <w:rFonts w:ascii="Google Sans Text" w:cs="Google Sans Text" w:eastAsia="Google Sans Text" w:hAnsi="Google Sans Text"/>
          <w:i w:val="0"/>
          <w:color w:val="1b1c1d"/>
          <w:sz w:val="24"/>
          <w:szCs w:val="24"/>
          <w:rtl w:val="0"/>
        </w:rPr>
        <w:t xml:space="preserve"> The primary function of AI in TE, reflecting the practitioner's own thoughts back to them in a clearer, more structured form, allowing for objective self-reflection and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A protective, "somatic veto" mechanism that triggers an involuntary shutdown in response to perceived incoherence, inauthenticity, or meaningless demands, ensuring epistemic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Gestalt Systems Synthesis Environment (GSSE):</w:t>
      </w:r>
      <w:r w:rsidDel="00000000" w:rsidR="00000000" w:rsidRPr="00000000">
        <w:rPr>
          <w:rFonts w:ascii="Google Sans Text" w:cs="Google Sans Text" w:eastAsia="Google Sans Text" w:hAnsi="Google Sans Text"/>
          <w:i w:val="0"/>
          <w:color w:val="1b1c1d"/>
          <w:sz w:val="24"/>
          <w:szCs w:val="24"/>
          <w:rtl w:val="0"/>
        </w:rPr>
        <w:t xml:space="preserve"> A prototype blueprint for a holistic "cognitive ecosystem" meticulously shaped to amplify a transient expert's intrinsic strengths and mitigate friction points, integrating physical and digital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Gig Epistemology:</w:t>
      </w:r>
      <w:r w:rsidDel="00000000" w:rsidR="00000000" w:rsidRPr="00000000">
        <w:rPr>
          <w:rFonts w:ascii="Google Sans Text" w:cs="Google Sans Text" w:eastAsia="Google Sans Text" w:hAnsi="Google Sans Text"/>
          <w:i w:val="0"/>
          <w:color w:val="1b1c1d"/>
          <w:sz w:val="24"/>
          <w:szCs w:val="24"/>
          <w:rtl w:val="0"/>
        </w:rPr>
        <w:t xml:space="preserve"> The application of knowledge work on a project-by-project, on-demand basis to solve specific, high-level cognitive challenges, reflecting a shift in the labor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for Meaning:</w:t>
      </w:r>
      <w:r w:rsidDel="00000000" w:rsidR="00000000" w:rsidRPr="00000000">
        <w:rPr>
          <w:rFonts w:ascii="Google Sans Text" w:cs="Google Sans Text" w:eastAsia="Google Sans Text" w:hAnsi="Google Sans Text"/>
          <w:i w:val="0"/>
          <w:color w:val="1b1c1d"/>
          <w:sz w:val="24"/>
          <w:szCs w:val="24"/>
          <w:rtl w:val="0"/>
        </w:rPr>
        <w:t xml:space="preserve"> An economic concept where the most innovative organizations compete not for generic labor but for the ability to frame their critical challenges in ways that trigger powerful, meaning-driven motivation in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 Storms:</w:t>
      </w:r>
      <w:r w:rsidDel="00000000" w:rsidR="00000000" w:rsidRPr="00000000">
        <w:rPr>
          <w:rFonts w:ascii="Google Sans Text" w:cs="Google Sans Text" w:eastAsia="Google Sans Text" w:hAnsi="Google Sans Text"/>
          <w:i w:val="0"/>
          <w:color w:val="1b1c1d"/>
          <w:sz w:val="24"/>
          <w:szCs w:val="24"/>
          <w:rtl w:val="0"/>
        </w:rPr>
        <w:t xml:space="preserve"> Sudden, holistic insights where fully formed conceptual gestalts flash into awareness without deliberative inner speech, resulting from high-bandwidth parallel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A non-volitional executive gating mechanism where cognitive effort is contingent on a task's intrinsic resonance with an individual's core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w:t>
      </w:r>
      <w:r w:rsidDel="00000000" w:rsidR="00000000" w:rsidRPr="00000000">
        <w:rPr>
          <w:rFonts w:ascii="Google Sans Text" w:cs="Google Sans Text" w:eastAsia="Google Sans Text" w:hAnsi="Google Sans Text"/>
          <w:i w:val="0"/>
          <w:color w:val="1b1c1d"/>
          <w:sz w:val="24"/>
          <w:szCs w:val="24"/>
          <w:rtl w:val="0"/>
        </w:rPr>
        <w:t xml:space="preserve"> The process of distilling complex, ambiguous phenomena into low-dimensional, buildable architectures or simplified blueprints, transforming raw insight into actionable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Engineer:</w:t>
      </w:r>
      <w:r w:rsidDel="00000000" w:rsidR="00000000" w:rsidRPr="00000000">
        <w:rPr>
          <w:rFonts w:ascii="Google Sans Text" w:cs="Google Sans Text" w:eastAsia="Google Sans Text" w:hAnsi="Google Sans Text"/>
          <w:i w:val="0"/>
          <w:color w:val="1b1c1d"/>
          <w:sz w:val="24"/>
          <w:szCs w:val="24"/>
          <w:rtl w:val="0"/>
        </w:rPr>
        <w:t xml:space="preserve"> A new professional role, a master of the process of rapid expertise acquisition and synthesis, who acts as the critical interface between transient experts and institutional structures, curating problems, managing AI interactions, and integrating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Problem-centric, just-in-time mastery:</w:t>
      </w:r>
      <w:r w:rsidDel="00000000" w:rsidR="00000000" w:rsidRPr="00000000">
        <w:rPr>
          <w:rFonts w:ascii="Google Sans Text" w:cs="Google Sans Text" w:eastAsia="Google Sans Text" w:hAnsi="Google Sans Text"/>
          <w:i w:val="0"/>
          <w:color w:val="1b1c1d"/>
          <w:sz w:val="24"/>
          <w:szCs w:val="24"/>
          <w:rtl w:val="0"/>
        </w:rPr>
        <w:t xml:space="preserve"> A characteristic of Transient Expertise where the practitioner becomes the necessary expert by engaging with the problem itself, rather than acquiring expertise beforehand, for the singular purpose of solving a complex, symbolic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Co-Modeling Protocol:</w:t>
      </w:r>
      <w:r w:rsidDel="00000000" w:rsidR="00000000" w:rsidRPr="00000000">
        <w:rPr>
          <w:rFonts w:ascii="Google Sans Text" w:cs="Google Sans Text" w:eastAsia="Google Sans Text" w:hAnsi="Google Sans Text"/>
          <w:i w:val="0"/>
          <w:color w:val="1b1c1d"/>
          <w:sz w:val="24"/>
          <w:szCs w:val="24"/>
          <w:rtl w:val="0"/>
        </w:rPr>
        <w:t xml:space="preserve"> A structured, iterative, five-layer process (Input, Resonance, Pressure, Alignment, Construct) for transforming raw, subjective experience into formalized, validated knowledge, involving continuous human-AI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 Architecture of Cognition:</w:t>
      </w:r>
      <w:r w:rsidDel="00000000" w:rsidR="00000000" w:rsidRPr="00000000">
        <w:rPr>
          <w:rFonts w:ascii="Google Sans Text" w:cs="Google Sans Text" w:eastAsia="Google Sans Text" w:hAnsi="Google Sans Text"/>
          <w:i w:val="0"/>
          <w:color w:val="1b1c1d"/>
          <w:sz w:val="24"/>
          <w:szCs w:val="24"/>
          <w:rtl w:val="0"/>
        </w:rPr>
        <w:t xml:space="preserve"> The theoretical core of Transient Expertise, comprised of key interlocking cognitive constructs that govern motivation, engagement, and epistemic rigor: OMEF, SCMF, and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 Mind (Big Five trait linkage):</w:t>
      </w:r>
      <w:r w:rsidDel="00000000" w:rsidR="00000000" w:rsidRPr="00000000">
        <w:rPr>
          <w:rFonts w:ascii="Google Sans Text" w:cs="Google Sans Text" w:eastAsia="Google Sans Text" w:hAnsi="Google Sans Text"/>
          <w:i w:val="0"/>
          <w:color w:val="1b1c1d"/>
          <w:sz w:val="24"/>
          <w:szCs w:val="24"/>
          <w:rtl w:val="0"/>
        </w:rPr>
        <w:t xml:space="preserve"> The practitioner's cognitive profile, a specific constellation of Big Five personality traits that form the foundation for TE's unique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A dynamic mechanism producing an oscillating pattern of productivity, gating motivational energy based on alignment between external stimuli and internal cognitive-emotional states, resulting in intense flow states and quiescent incubation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The iterative process of distilling complex experiences into concise, manipulable symbols that reduce cognitive load and serve as stable building blocks for higher-level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Expertise (TE):</w:t>
      </w:r>
      <w:r w:rsidDel="00000000" w:rsidR="00000000" w:rsidRPr="00000000">
        <w:rPr>
          <w:rFonts w:ascii="Google Sans Text" w:cs="Google Sans Text" w:eastAsia="Google Sans Text" w:hAnsi="Google Sans Text"/>
          <w:i w:val="0"/>
          <w:color w:val="1b1c1d"/>
          <w:sz w:val="24"/>
          <w:szCs w:val="24"/>
          <w:rtl w:val="0"/>
        </w:rPr>
        <w:t xml:space="preserve"> A cognitive discipline focused on the rapid acquisition of "high-resolution understanding" and "high-fidelity specialization" in a specific domain for the singular purpose of solving a complex, symbolic problem, without the prerequisite of traditional, long-term training, formal credentialing, or a sustained investment of personal identity in that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Epistemology:</w:t>
      </w:r>
      <w:r w:rsidDel="00000000" w:rsidR="00000000" w:rsidRPr="00000000">
        <w:rPr>
          <w:rFonts w:ascii="Google Sans Text" w:cs="Google Sans Text" w:eastAsia="Google Sans Text" w:hAnsi="Google Sans Text"/>
          <w:i w:val="0"/>
          <w:color w:val="1b1c1d"/>
          <w:sz w:val="24"/>
          <w:szCs w:val="24"/>
          <w:rtl w:val="0"/>
        </w:rPr>
        <w:t xml:space="preserve"> A potential new theory of knowledge that de-emphasizes absolute, permanent truth, valuing provisional, context-specific, and embodied understanding, prioritizing processes of "becoming" over "being".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A.2. Key Framework Models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The Resonant Mind: Trait-Mechanism Linkage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to Transient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Openness to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"engine": fuels curiosity, pattern-seeking, and the abstract, system-building power for cross-domain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Storms,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Conscientiousness (Industriousness)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"cornerstone" and "resonance filter": creates a functional absence of duty-based motivation, forcing reliance on meaning-driven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 SCMF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Neuroticism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"power source": provides the intense, irritable affective energy for the "full-bodied veto" against incoherence and inauthenticity.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(False-Structure Intolerance)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"actuator": provides the non-social, energetic push to externalize, build, and implement insights generated during flow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SCMF (vigorous output phase),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Diagram: Full System Architecture of Transient Expertise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subgraph Institutional Layer</w:t>
        <w:br w:type="textWrapping"/>
        <w:t xml:space="preserve">        I1[Problem-Centric Organizations]</w:t>
        <w:br w:type="textWrapping"/>
        <w:t xml:space="preserve">        I2[Orchestration Engineers]</w:t>
        <w:br w:type="textWrapping"/>
        <w:t xml:space="preserve">        I3</w:t>
        <w:br w:type="textWrapping"/>
        <w:t xml:space="preserve">    end</w:t>
        <w:br w:type="textWrapping"/>
        <w:br w:type="textWrapping"/>
        <w:t xml:space="preserve">    subgraph Infrastructural Layer</w:t>
        <w:br w:type="textWrapping"/>
        <w:t xml:space="preserve">        INF1</w:t>
        <w:br w:type="textWrapping"/>
        <w:t xml:space="preserve">    end</w:t>
        <w:br w:type="textWrapping"/>
        <w:br w:type="textWrapping"/>
        <w:t xml:space="preserve">    subgraph Epistemic Layer</w:t>
        <w:br w:type="textWrapping"/>
        <w:t xml:space="preserve">        E1</w:t>
        <w:br w:type="textWrapping"/>
        <w:t xml:space="preserve">        E2[AI as Epistemic Mirror / Cognitive Prosthesis]</w:t>
        <w:br w:type="textWrapping"/>
        <w:t xml:space="preserve">    end</w:t>
        <w:br w:type="textWrapping"/>
        <w:br w:type="textWrapping"/>
        <w:t xml:space="preserve">    subgraph Cognitive Layer</w:t>
        <w:br w:type="textWrapping"/>
        <w:t xml:space="preserve">        C1</w:t>
        <w:br w:type="textWrapping"/>
        <w:t xml:space="preserve">    end</w:t>
        <w:br w:type="textWrapping"/>
        <w:br w:type="textWrapping"/>
        <w:t xml:space="preserve">    P[Practitioner Cognitive Profiles] --&gt; C1;</w:t>
        <w:br w:type="textWrapping"/>
        <w:t xml:space="preserve">    RP --&gt; C1;</w:t>
        <w:br w:type="textWrapping"/>
        <w:br w:type="textWrapping"/>
        <w:t xml:space="preserve">    C1 -- OMEF Activation --&gt; E1;</w:t>
        <w:br w:type="textWrapping"/>
        <w:t xml:space="preserve">    C1 -- FSI Filtering --&gt; E1;</w:t>
        <w:br w:type="textWrapping"/>
        <w:t xml:space="preserve">    C1 -- SCMF Rhythms --&gt; E1;</w:t>
        <w:br w:type="textWrapping"/>
        <w:br w:type="textWrapping"/>
        <w:t xml:space="preserve">    E1 -- Iterative Knowledge Generation --&gt; E2;</w:t>
        <w:br w:type="textWrapping"/>
        <w:t xml:space="preserve">    E2 -- Scaffolding &amp; Reflection --&gt; E1;</w:t>
        <w:br w:type="textWrapping"/>
        <w:br w:type="textWrapping"/>
        <w:t xml:space="preserve">    E1 -- Requires --&gt; INF1;</w:t>
        <w:br w:type="textWrapping"/>
        <w:t xml:space="preserve">    INF1 -- Supports --&gt; E1;</w:t>
        <w:br w:type="textWrapping"/>
        <w:t xml:space="preserve">    INF1 -- Supports --&gt; C1;</w:t>
        <w:br w:type="textWrapping"/>
        <w:br w:type="textWrapping"/>
        <w:t xml:space="preserve">    E1 -- Produces --&gt; SO;</w:t>
        <w:br w:type="textWrapping"/>
        <w:t xml:space="preserve">    SO -- Validated by --&gt; PB;</w:t>
        <w:br w:type="textWrapping"/>
        <w:br w:type="textWrapping"/>
        <w:t xml:space="preserve">    I1 -- Defines --&gt; RP;</w:t>
        <w:br w:type="textWrapping"/>
        <w:t xml:space="preserve">    I2 -- Orchestrates --&gt; RP;</w:t>
        <w:br w:type="textWrapping"/>
        <w:t xml:space="preserve">    I2 -- Manages --&gt; P;</w:t>
        <w:br w:type="textWrapping"/>
        <w:t xml:space="preserve">    I2 -- Bridges --&gt; {E1, INF1, PB};</w:t>
        <w:br w:type="textWrapping"/>
        <w:t xml:space="preserve">    I3 -- Validates --&gt; PB;</w:t>
        <w:br w:type="textWrapping"/>
        <w:br w:type="textWrapping"/>
        <w:t xml:space="preserve">    style C1 fill:#f9f,stroke:#333,stroke-width:2px;</w:t>
        <w:br w:type="textWrapping"/>
        <w:t xml:space="preserve">    style E1 fill:#ccf,stroke:#333,stroke-width:2px;</w:t>
        <w:br w:type="textWrapping"/>
        <w:t xml:space="preserve">    style E2 fill:#ccf,stroke:#333,stroke-width:2px;</w:t>
        <w:br w:type="textWrapping"/>
        <w:t xml:space="preserve">    style INF1 fill:#cfc,stroke:#333,stroke-width:2px;</w:t>
        <w:br w:type="textWrapping"/>
        <w:t xml:space="preserve">    style I1 fill:#ffc,stroke:#333,stroke-width:2px;</w:t>
        <w:br w:type="textWrapping"/>
        <w:t xml:space="preserve">    style I2 fill:#ffc,stroke:#333,stroke-width:2px;</w:t>
        <w:br w:type="textWrapping"/>
        <w:t xml:space="preserve">    style I3 fill:#ffc,stroke:#333,stroke-width:2px;</w:t>
        <w:br w:type="textWrapping"/>
        <w:t xml:space="preserve">    style P fill:#f66,stroke:#333,stroke-width:2px;</w:t>
        <w:br w:type="textWrapping"/>
        <w:t xml:space="preserve">    style RP fill:#f66,stroke:#333,stroke-width:2px;</w:t>
        <w:br w:type="textWrapping"/>
        <w:t xml:space="preserve">    style SO fill:#9cf,stroke:#333,stroke-width:2px;</w:t>
        <w:br w:type="textWrapping"/>
        <w:t xml:space="preserve">    style PB fill:#9cf,stroke:#333,stroke-width:2px;</w:t>
        <w:br w:type="textWrapping"/>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Diagram: Recursive Co-Modeling Protocol Flow</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Code snippet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graph TD</w:t>
        <w:br w:type="textWrapping"/>
        <w:t xml:space="preserve">    A --&gt; B{AI Reflects: Summaries, Patterns, Questions};</w:t>
        <w:br w:type="textWrapping"/>
        <w:t xml:space="preserve">    B --&gt; C{Practitioner Evaluates for Resonance};</w:t>
        <w:br w:type="textWrapping"/>
        <w:t xml:space="preserve">    C -- Resonant Ideas --&gt; D;</w:t>
        <w:br w:type="textWrapping"/>
        <w:t xml:space="preserve">    C -- Dissonant Ideas --&gt; E;</w:t>
        <w:br w:type="textWrapping"/>
        <w:t xml:space="preserve">    D -- Resilient Concepts --&gt; F[Alignment: Cross-check with External Frameworks];</w:t>
        <w:br w:type="textWrapping"/>
        <w:t xml:space="preserve">    F -- Validated Concepts --&gt; G;</w:t>
        <w:br w:type="textWrapping"/>
        <w:t xml:space="preserve">    G --&gt; A;</w:t>
        <w:br w:type="textWrapping"/>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Comparative Framework of Knowledge Engagement Modes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 &amp;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Occasional Lookups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Systematic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Narrow &amp; Focused (per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Problem Resolution &amp; Model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 this project, 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Essential Cognitive Prosthesis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Transient Expertise Synthesis.pdf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